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A91F7" w14:textId="77777777" w:rsidR="009C71E2" w:rsidRDefault="009C71E2">
      <w:pPr>
        <w:rPr>
          <w:rFonts w:ascii="Meiryo UI" w:eastAsia="Meiryo UI" w:hAnsi="Meiryo UI" w:cs="Meiryo UI"/>
        </w:rPr>
      </w:pPr>
    </w:p>
    <w:p w14:paraId="390E63E8" w14:textId="77777777" w:rsidR="009C71E2" w:rsidRDefault="00DD00BC">
      <w:pPr>
        <w:jc w:val="center"/>
        <w:rPr>
          <w:rFonts w:ascii="Meiryo UI" w:eastAsia="Meiryo UI" w:hAnsi="Meiryo UI" w:cs="Meiryo UI"/>
          <w:b/>
          <w:sz w:val="34"/>
          <w:szCs w:val="34"/>
          <w:u w:val="single"/>
        </w:rPr>
      </w:pPr>
      <w:r>
        <w:rPr>
          <w:rFonts w:ascii="Meiryo UI" w:eastAsia="Meiryo UI" w:hAnsi="Meiryo UI" w:cs="Meiryo UI"/>
          <w:b/>
          <w:sz w:val="34"/>
          <w:szCs w:val="34"/>
          <w:u w:val="single"/>
        </w:rPr>
        <w:t>見積ご依頼フォーム</w:t>
      </w:r>
    </w:p>
    <w:p w14:paraId="781B9771" w14:textId="77777777" w:rsidR="009C71E2" w:rsidRDefault="009C71E2">
      <w:pPr>
        <w:rPr>
          <w:rFonts w:ascii="Meiryo UI" w:eastAsia="Meiryo UI" w:hAnsi="Meiryo UI" w:cs="Meiryo UI"/>
        </w:rPr>
      </w:pPr>
    </w:p>
    <w:p w14:paraId="558DB3EC" w14:textId="77777777" w:rsidR="009C71E2" w:rsidRDefault="00DD00BC">
      <w:pPr>
        <w:rPr>
          <w:rFonts w:ascii="Meiryo UI" w:eastAsia="Meiryo UI" w:hAnsi="Meiryo UI" w:cs="Meiryo UI"/>
        </w:rPr>
      </w:pPr>
      <w:r>
        <w:rPr>
          <w:rFonts w:ascii="Meiryo UI" w:eastAsia="Meiryo UI" w:hAnsi="Meiryo UI" w:cs="Meiryo UI"/>
        </w:rPr>
        <w:t>このフォームは、お客様よりお見積に必要な情報を頂き、</w:t>
      </w:r>
      <w:r>
        <w:rPr>
          <w:rFonts w:ascii="Meiryo UI" w:eastAsia="Meiryo UI" w:hAnsi="Meiryo UI" w:cs="Meiryo UI"/>
        </w:rPr>
        <w:t>CE</w:t>
      </w:r>
      <w:r>
        <w:rPr>
          <w:rFonts w:ascii="Meiryo UI" w:eastAsia="Meiryo UI" w:hAnsi="Meiryo UI" w:cs="Meiryo UI"/>
        </w:rPr>
        <w:t>マーキングと</w:t>
      </w:r>
      <w:r>
        <w:rPr>
          <w:rFonts w:ascii="Meiryo UI" w:eastAsia="Meiryo UI" w:hAnsi="Meiryo UI" w:cs="Meiryo UI"/>
        </w:rPr>
        <w:t>UKCA</w:t>
      </w:r>
      <w:r>
        <w:rPr>
          <w:rFonts w:ascii="Meiryo UI" w:eastAsia="Meiryo UI" w:hAnsi="Meiryo UI" w:cs="Meiryo UI"/>
        </w:rPr>
        <w:t>マークに対するコンサルテーションに掛かる必要を算出することを目的としています。</w:t>
      </w:r>
    </w:p>
    <w:p w14:paraId="383C57E6" w14:textId="77777777" w:rsidR="009C71E2" w:rsidRDefault="00DD00BC">
      <w:pPr>
        <w:rPr>
          <w:rFonts w:ascii="Meiryo UI" w:eastAsia="Meiryo UI" w:hAnsi="Meiryo UI" w:cs="Meiryo UI"/>
        </w:rPr>
      </w:pPr>
      <w:r>
        <w:rPr>
          <w:rFonts w:ascii="Meiryo UI" w:eastAsia="Meiryo UI" w:hAnsi="Meiryo UI" w:cs="Meiryo UI"/>
        </w:rPr>
        <w:t>ご不明な点等ございましたら、文末の問い合わせ先までお気軽にご連絡ください。なお、このフォームにご記入いただいた情報は、すべて機密事項として取り扱われます。</w:t>
      </w:r>
    </w:p>
    <w:p w14:paraId="7E04F35C" w14:textId="77777777" w:rsidR="009C71E2" w:rsidRDefault="009C71E2">
      <w:pPr>
        <w:rPr>
          <w:rFonts w:ascii="Meiryo UI" w:eastAsia="Meiryo UI" w:hAnsi="Meiryo UI" w:cs="Meiryo UI"/>
        </w:rPr>
      </w:pPr>
    </w:p>
    <w:p w14:paraId="1EF90457" w14:textId="77777777" w:rsidR="009C71E2" w:rsidRDefault="00DD00BC">
      <w:pPr>
        <w:numPr>
          <w:ilvl w:val="0"/>
          <w:numId w:val="3"/>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1</w:t>
      </w:r>
      <w:r>
        <w:rPr>
          <w:rFonts w:ascii="Meiryo UI" w:eastAsia="Meiryo UI" w:hAnsi="Meiryo UI" w:cs="Meiryo UI"/>
          <w:b/>
          <w:color w:val="000000"/>
          <w:u w:val="single"/>
        </w:rPr>
        <w:t>．ご申請者の詳細</w:t>
      </w:r>
    </w:p>
    <w:tbl>
      <w:tblPr>
        <w:tblStyle w:val="a8"/>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31"/>
        <w:gridCol w:w="3512"/>
        <w:gridCol w:w="1248"/>
        <w:gridCol w:w="3537"/>
      </w:tblGrid>
      <w:tr w:rsidR="009C71E2" w14:paraId="479D9916" w14:textId="77777777">
        <w:trPr>
          <w:trHeight w:val="362"/>
        </w:trPr>
        <w:tc>
          <w:tcPr>
            <w:tcW w:w="1331" w:type="dxa"/>
          </w:tcPr>
          <w:p w14:paraId="52283115" w14:textId="77777777" w:rsidR="009C71E2" w:rsidRDefault="00DD00BC">
            <w:pPr>
              <w:rPr>
                <w:rFonts w:ascii="Meiryo UI" w:eastAsia="Meiryo UI" w:hAnsi="Meiryo UI" w:cs="Meiryo UI"/>
              </w:rPr>
            </w:pPr>
            <w:r>
              <w:rPr>
                <w:rFonts w:ascii="Meiryo UI" w:eastAsia="Meiryo UI" w:hAnsi="Meiryo UI" w:cs="Meiryo UI"/>
              </w:rPr>
              <w:t>会社名</w:t>
            </w:r>
          </w:p>
        </w:tc>
        <w:tc>
          <w:tcPr>
            <w:tcW w:w="3512" w:type="dxa"/>
          </w:tcPr>
          <w:p w14:paraId="6AEFC44C" w14:textId="77777777" w:rsidR="009C71E2" w:rsidRDefault="00DD00BC">
            <w:pPr>
              <w:rPr>
                <w:rFonts w:ascii="Meiryo UI" w:eastAsia="Meiryo UI" w:hAnsi="Meiryo UI" w:cs="Meiryo UI"/>
                <w:sz w:val="18"/>
                <w:szCs w:val="18"/>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c>
          <w:tcPr>
            <w:tcW w:w="4785" w:type="dxa"/>
            <w:gridSpan w:val="2"/>
          </w:tcPr>
          <w:p w14:paraId="0B4A975E" w14:textId="77777777" w:rsidR="009C71E2" w:rsidRDefault="00DD00BC">
            <w:pPr>
              <w:rPr>
                <w:rFonts w:ascii="Meiryo UI" w:eastAsia="Meiryo UI" w:hAnsi="Meiryo UI" w:cs="Meiryo UI"/>
                <w:sz w:val="18"/>
                <w:szCs w:val="18"/>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r w:rsidR="009C71E2" w14:paraId="6C82867F" w14:textId="77777777">
        <w:trPr>
          <w:trHeight w:val="362"/>
        </w:trPr>
        <w:tc>
          <w:tcPr>
            <w:tcW w:w="1331" w:type="dxa"/>
          </w:tcPr>
          <w:p w14:paraId="0406B3B8" w14:textId="77777777" w:rsidR="009C71E2" w:rsidRDefault="00DD00BC">
            <w:pPr>
              <w:rPr>
                <w:rFonts w:ascii="Meiryo UI" w:eastAsia="Meiryo UI" w:hAnsi="Meiryo UI" w:cs="Meiryo UI"/>
              </w:rPr>
            </w:pPr>
            <w:r>
              <w:rPr>
                <w:rFonts w:ascii="Meiryo UI" w:eastAsia="Meiryo UI" w:hAnsi="Meiryo UI" w:cs="Meiryo UI"/>
              </w:rPr>
              <w:t>ご担当者</w:t>
            </w:r>
          </w:p>
        </w:tc>
        <w:tc>
          <w:tcPr>
            <w:tcW w:w="3512" w:type="dxa"/>
          </w:tcPr>
          <w:p w14:paraId="10293B57"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c>
          <w:tcPr>
            <w:tcW w:w="4785" w:type="dxa"/>
            <w:gridSpan w:val="2"/>
          </w:tcPr>
          <w:p w14:paraId="18D63380"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r w:rsidR="009C71E2" w14:paraId="6ED4102E" w14:textId="77777777">
        <w:trPr>
          <w:trHeight w:val="362"/>
        </w:trPr>
        <w:tc>
          <w:tcPr>
            <w:tcW w:w="1331" w:type="dxa"/>
          </w:tcPr>
          <w:p w14:paraId="666E9D89" w14:textId="77777777" w:rsidR="009C71E2" w:rsidRDefault="00DD00BC">
            <w:pPr>
              <w:rPr>
                <w:rFonts w:ascii="Meiryo UI" w:eastAsia="Meiryo UI" w:hAnsi="Meiryo UI" w:cs="Meiryo UI"/>
              </w:rPr>
            </w:pPr>
            <w:r>
              <w:rPr>
                <w:rFonts w:ascii="Meiryo UI" w:eastAsia="Meiryo UI" w:hAnsi="Meiryo UI" w:cs="Meiryo UI"/>
              </w:rPr>
              <w:t>ご部署名</w:t>
            </w:r>
          </w:p>
        </w:tc>
        <w:tc>
          <w:tcPr>
            <w:tcW w:w="3512" w:type="dxa"/>
          </w:tcPr>
          <w:p w14:paraId="3C9E8416"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c>
          <w:tcPr>
            <w:tcW w:w="4785" w:type="dxa"/>
            <w:gridSpan w:val="2"/>
          </w:tcPr>
          <w:p w14:paraId="283E0860"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r w:rsidR="009C71E2" w14:paraId="788565FE" w14:textId="77777777">
        <w:trPr>
          <w:trHeight w:val="362"/>
        </w:trPr>
        <w:tc>
          <w:tcPr>
            <w:tcW w:w="1331" w:type="dxa"/>
          </w:tcPr>
          <w:p w14:paraId="587DB596" w14:textId="77777777" w:rsidR="009C71E2" w:rsidRDefault="00DD00BC">
            <w:pPr>
              <w:rPr>
                <w:rFonts w:ascii="Meiryo UI" w:eastAsia="Meiryo UI" w:hAnsi="Meiryo UI" w:cs="Meiryo UI"/>
              </w:rPr>
            </w:pPr>
            <w:r>
              <w:rPr>
                <w:rFonts w:ascii="Meiryo UI" w:eastAsia="Meiryo UI" w:hAnsi="Meiryo UI" w:cs="Meiryo UI"/>
              </w:rPr>
              <w:t>お役職</w:t>
            </w:r>
          </w:p>
        </w:tc>
        <w:tc>
          <w:tcPr>
            <w:tcW w:w="3512" w:type="dxa"/>
          </w:tcPr>
          <w:p w14:paraId="69AC2583"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c>
          <w:tcPr>
            <w:tcW w:w="4785" w:type="dxa"/>
            <w:gridSpan w:val="2"/>
          </w:tcPr>
          <w:p w14:paraId="0C28139F"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r w:rsidR="009C71E2" w14:paraId="3C5D0FC5" w14:textId="77777777">
        <w:trPr>
          <w:trHeight w:val="362"/>
        </w:trPr>
        <w:tc>
          <w:tcPr>
            <w:tcW w:w="1331" w:type="dxa"/>
          </w:tcPr>
          <w:p w14:paraId="30A6BA0F" w14:textId="77777777" w:rsidR="009C71E2" w:rsidRDefault="00DD00BC">
            <w:pPr>
              <w:rPr>
                <w:rFonts w:ascii="Meiryo UI" w:eastAsia="Meiryo UI" w:hAnsi="Meiryo UI" w:cs="Meiryo UI"/>
              </w:rPr>
            </w:pPr>
            <w:r>
              <w:rPr>
                <w:rFonts w:ascii="Meiryo UI" w:eastAsia="Meiryo UI" w:hAnsi="Meiryo UI" w:cs="Meiryo UI"/>
              </w:rPr>
              <w:t>電話番号</w:t>
            </w:r>
          </w:p>
        </w:tc>
        <w:tc>
          <w:tcPr>
            <w:tcW w:w="3512" w:type="dxa"/>
          </w:tcPr>
          <w:p w14:paraId="073CA3CD" w14:textId="77777777" w:rsidR="009C71E2" w:rsidRDefault="009C71E2">
            <w:pPr>
              <w:rPr>
                <w:rFonts w:ascii="Meiryo UI" w:eastAsia="Meiryo UI" w:hAnsi="Meiryo UI" w:cs="Meiryo UI"/>
              </w:rPr>
            </w:pPr>
          </w:p>
        </w:tc>
        <w:tc>
          <w:tcPr>
            <w:tcW w:w="1248" w:type="dxa"/>
          </w:tcPr>
          <w:p w14:paraId="3C64947D" w14:textId="77777777" w:rsidR="009C71E2" w:rsidRDefault="00DD00BC">
            <w:pPr>
              <w:rPr>
                <w:rFonts w:ascii="Meiryo UI" w:eastAsia="Meiryo UI" w:hAnsi="Meiryo UI" w:cs="Meiryo UI"/>
              </w:rPr>
            </w:pPr>
            <w:r>
              <w:rPr>
                <w:rFonts w:ascii="Meiryo UI" w:eastAsia="Meiryo UI" w:hAnsi="Meiryo UI" w:cs="Meiryo UI"/>
              </w:rPr>
              <w:t>FAX</w:t>
            </w:r>
            <w:r>
              <w:rPr>
                <w:rFonts w:ascii="Meiryo UI" w:eastAsia="Meiryo UI" w:hAnsi="Meiryo UI" w:cs="Meiryo UI"/>
              </w:rPr>
              <w:t>番号</w:t>
            </w:r>
          </w:p>
        </w:tc>
        <w:tc>
          <w:tcPr>
            <w:tcW w:w="3537" w:type="dxa"/>
          </w:tcPr>
          <w:p w14:paraId="79A14EE8" w14:textId="77777777" w:rsidR="009C71E2" w:rsidRDefault="009C71E2">
            <w:pPr>
              <w:rPr>
                <w:rFonts w:ascii="Meiryo UI" w:eastAsia="Meiryo UI" w:hAnsi="Meiryo UI" w:cs="Meiryo UI"/>
              </w:rPr>
            </w:pPr>
          </w:p>
        </w:tc>
      </w:tr>
      <w:tr w:rsidR="009C71E2" w14:paraId="2A292A2F" w14:textId="77777777">
        <w:trPr>
          <w:trHeight w:val="362"/>
        </w:trPr>
        <w:tc>
          <w:tcPr>
            <w:tcW w:w="1331" w:type="dxa"/>
          </w:tcPr>
          <w:p w14:paraId="5932CB36" w14:textId="77777777" w:rsidR="009C71E2" w:rsidRDefault="00DD00BC">
            <w:pPr>
              <w:rPr>
                <w:rFonts w:ascii="Meiryo UI" w:eastAsia="Meiryo UI" w:hAnsi="Meiryo UI" w:cs="Meiryo UI"/>
              </w:rPr>
            </w:pPr>
            <w:r>
              <w:rPr>
                <w:rFonts w:ascii="Meiryo UI" w:eastAsia="Meiryo UI" w:hAnsi="Meiryo UI" w:cs="Meiryo UI"/>
              </w:rPr>
              <w:t>E-mail</w:t>
            </w:r>
          </w:p>
        </w:tc>
        <w:tc>
          <w:tcPr>
            <w:tcW w:w="3512" w:type="dxa"/>
          </w:tcPr>
          <w:p w14:paraId="0CAABDDF" w14:textId="77777777" w:rsidR="009C71E2" w:rsidRDefault="009C71E2">
            <w:pPr>
              <w:rPr>
                <w:rFonts w:ascii="Meiryo UI" w:eastAsia="Meiryo UI" w:hAnsi="Meiryo UI" w:cs="Meiryo UI"/>
              </w:rPr>
            </w:pPr>
          </w:p>
        </w:tc>
        <w:tc>
          <w:tcPr>
            <w:tcW w:w="1248" w:type="dxa"/>
          </w:tcPr>
          <w:p w14:paraId="0D42D308" w14:textId="77777777" w:rsidR="009C71E2" w:rsidRDefault="00DD00BC">
            <w:pPr>
              <w:rPr>
                <w:rFonts w:ascii="Meiryo UI" w:eastAsia="Meiryo UI" w:hAnsi="Meiryo UI" w:cs="Meiryo UI"/>
              </w:rPr>
            </w:pPr>
            <w:r>
              <w:rPr>
                <w:rFonts w:ascii="Meiryo UI" w:eastAsia="Meiryo UI" w:hAnsi="Meiryo UI" w:cs="Meiryo UI"/>
              </w:rPr>
              <w:t>HP URL</w:t>
            </w:r>
          </w:p>
        </w:tc>
        <w:tc>
          <w:tcPr>
            <w:tcW w:w="3537" w:type="dxa"/>
          </w:tcPr>
          <w:p w14:paraId="57A6842A" w14:textId="77777777" w:rsidR="009C71E2" w:rsidRDefault="009C71E2">
            <w:pPr>
              <w:rPr>
                <w:rFonts w:ascii="Meiryo UI" w:eastAsia="Meiryo UI" w:hAnsi="Meiryo UI" w:cs="Meiryo UI"/>
              </w:rPr>
            </w:pPr>
          </w:p>
        </w:tc>
      </w:tr>
    </w:tbl>
    <w:p w14:paraId="08440845" w14:textId="77777777" w:rsidR="009C71E2" w:rsidRDefault="009C71E2">
      <w:pPr>
        <w:rPr>
          <w:rFonts w:ascii="Meiryo UI" w:eastAsia="Meiryo UI" w:hAnsi="Meiryo UI" w:cs="Meiryo UI"/>
        </w:rPr>
      </w:pPr>
    </w:p>
    <w:p w14:paraId="34FE0593" w14:textId="77777777" w:rsidR="009C71E2" w:rsidRDefault="00DD00BC">
      <w:pPr>
        <w:rPr>
          <w:rFonts w:ascii="Meiryo UI" w:eastAsia="Meiryo UI" w:hAnsi="Meiryo UI" w:cs="Meiryo UI"/>
        </w:rPr>
      </w:pPr>
      <w:r>
        <w:rPr>
          <w:rFonts w:ascii="Meiryo UI" w:eastAsia="Meiryo UI" w:hAnsi="Meiryo UI" w:cs="Meiryo UI"/>
          <w:u w:val="single"/>
        </w:rPr>
        <w:t>◆</w:t>
      </w:r>
      <w:r>
        <w:rPr>
          <w:rFonts w:ascii="Meiryo UI" w:eastAsia="Meiryo UI" w:hAnsi="Meiryo UI" w:cs="Meiryo UI"/>
          <w:u w:val="single"/>
        </w:rPr>
        <w:t xml:space="preserve">　</w:t>
      </w:r>
      <w:r>
        <w:rPr>
          <w:rFonts w:ascii="Meiryo UI" w:eastAsia="Meiryo UI" w:hAnsi="Meiryo UI" w:cs="Meiryo UI"/>
          <w:b/>
          <w:u w:val="single"/>
        </w:rPr>
        <w:t>2</w:t>
      </w:r>
      <w:r>
        <w:rPr>
          <w:rFonts w:ascii="Meiryo UI" w:eastAsia="Meiryo UI" w:hAnsi="Meiryo UI" w:cs="Meiryo UI"/>
          <w:b/>
          <w:u w:val="single"/>
        </w:rPr>
        <w:t>．ご依頼のお見積内容について</w:t>
      </w:r>
    </w:p>
    <w:p w14:paraId="1028AF53" w14:textId="77777777" w:rsidR="009C71E2" w:rsidRDefault="00DD00BC">
      <w:pPr>
        <w:ind w:firstLine="420"/>
        <w:rPr>
          <w:rFonts w:ascii="Meiryo UI" w:eastAsia="Meiryo UI" w:hAnsi="Meiryo UI" w:cs="Meiryo UI"/>
        </w:rPr>
      </w:pP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rPr>
        <w:t>CE</w:t>
      </w:r>
      <w:r>
        <w:rPr>
          <w:rFonts w:ascii="Meiryo UI" w:eastAsia="Meiryo UI" w:hAnsi="Meiryo UI" w:cs="Meiryo UI"/>
        </w:rPr>
        <w:t xml:space="preserve">マーキングに関する内容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rPr>
        <w:t>UKCA</w:t>
      </w:r>
      <w:r>
        <w:rPr>
          <w:rFonts w:ascii="Meiryo UI" w:eastAsia="Meiryo UI" w:hAnsi="Meiryo UI" w:cs="Meiryo UI"/>
        </w:rPr>
        <w:t>マークに関する内容</w:t>
      </w:r>
    </w:p>
    <w:p w14:paraId="03DAAB3E" w14:textId="77777777" w:rsidR="009C71E2" w:rsidRDefault="009C71E2">
      <w:pPr>
        <w:rPr>
          <w:rFonts w:ascii="Meiryo UI" w:eastAsia="Meiryo UI" w:hAnsi="Meiryo UI" w:cs="Meiryo UI"/>
        </w:rPr>
      </w:pPr>
    </w:p>
    <w:p w14:paraId="76E823D1" w14:textId="77777777" w:rsidR="009C71E2" w:rsidRDefault="00DD00BC">
      <w:pPr>
        <w:numPr>
          <w:ilvl w:val="0"/>
          <w:numId w:val="3"/>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3</w:t>
      </w:r>
      <w:r>
        <w:rPr>
          <w:rFonts w:ascii="Meiryo UI" w:eastAsia="Meiryo UI" w:hAnsi="Meiryo UI" w:cs="Meiryo UI"/>
          <w:b/>
          <w:color w:val="000000"/>
          <w:u w:val="single"/>
        </w:rPr>
        <w:t>．認証機関への申請状況について</w:t>
      </w:r>
    </w:p>
    <w:p w14:paraId="42B2EEE7"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 xml:space="preserve">申請を検討中　</w:t>
      </w:r>
      <w:r>
        <w:rPr>
          <w:rFonts w:ascii="Meiryo UI" w:eastAsia="Meiryo UI" w:hAnsi="Meiryo UI" w:cs="Meiryo UI"/>
          <w:color w:val="000000"/>
        </w:rPr>
        <w:t xml:space="preserve">/ </w:t>
      </w:r>
      <w:r>
        <w:rPr>
          <w:rFonts w:ascii="Meiryo UI" w:eastAsia="Meiryo UI" w:hAnsi="Meiryo UI" w:cs="Meiryo UI"/>
          <w:color w:val="000000"/>
        </w:rPr>
        <w:t xml:space="preserve">認証機関を選定中　　　　　　</w:t>
      </w:r>
    </w:p>
    <w:p w14:paraId="6583F5FF"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申請中</w:t>
      </w:r>
      <w:r>
        <w:rPr>
          <w:rFonts w:ascii="Meiryo UI" w:eastAsia="Meiryo UI" w:hAnsi="Meiryo UI" w:cs="Meiryo UI"/>
          <w:color w:val="000000"/>
        </w:rPr>
        <w:t>(</w:t>
      </w:r>
      <w:r>
        <w:rPr>
          <w:rFonts w:ascii="Meiryo UI" w:eastAsia="Meiryo UI" w:hAnsi="Meiryo UI" w:cs="Meiryo UI"/>
          <w:color w:val="000000"/>
        </w:rPr>
        <w:t xml:space="preserve">認証機関名：　　　　　　　　　　　</w:t>
      </w:r>
      <w:r>
        <w:rPr>
          <w:rFonts w:ascii="Meiryo UI" w:eastAsia="Meiryo UI" w:hAnsi="Meiryo UI" w:cs="Meiryo UI"/>
          <w:color w:val="000000"/>
        </w:rPr>
        <w:t>)</w:t>
      </w:r>
    </w:p>
    <w:p w14:paraId="12812EED"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認証取得済み</w:t>
      </w:r>
      <w:r>
        <w:rPr>
          <w:rFonts w:ascii="Meiryo UI" w:eastAsia="Meiryo UI" w:hAnsi="Meiryo UI" w:cs="Meiryo UI"/>
          <w:color w:val="000000"/>
          <w:sz w:val="18"/>
          <w:szCs w:val="18"/>
        </w:rPr>
        <w:t>（認証取得モジュール</w:t>
      </w:r>
      <w:r>
        <w:rPr>
          <w:rFonts w:ascii="Meiryo UI" w:eastAsia="Meiryo UI" w:hAnsi="Meiryo UI" w:cs="Meiryo UI"/>
          <w:color w:val="000000"/>
          <w:sz w:val="18"/>
          <w:szCs w:val="18"/>
        </w:rPr>
        <w:t xml:space="preserve"> □</w:t>
      </w:r>
      <w:r>
        <w:rPr>
          <w:rFonts w:ascii="Meiryo UI" w:eastAsia="Meiryo UI" w:hAnsi="Meiryo UI" w:cs="Meiryo UI"/>
          <w:color w:val="000000"/>
          <w:sz w:val="18"/>
          <w:szCs w:val="18"/>
        </w:rPr>
        <w:t xml:space="preserve">　</w:t>
      </w:r>
      <w:r>
        <w:rPr>
          <w:rFonts w:ascii="Meiryo UI" w:eastAsia="Meiryo UI" w:hAnsi="Meiryo UI" w:cs="Meiryo UI"/>
          <w:color w:val="000000"/>
          <w:sz w:val="18"/>
          <w:szCs w:val="18"/>
        </w:rPr>
        <w:t>Module B (EU Type Examination) □ Module C2 □ Module D</w:t>
      </w:r>
      <w:r>
        <w:rPr>
          <w:rFonts w:ascii="Meiryo UI" w:eastAsia="Meiryo UI" w:hAnsi="Meiryo UI" w:cs="Meiryo UI"/>
          <w:color w:val="000000"/>
          <w:sz w:val="18"/>
          <w:szCs w:val="18"/>
        </w:rPr>
        <w:t>）</w:t>
      </w:r>
    </w:p>
    <w:p w14:paraId="00F1F42C"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申請が必要か不明</w:t>
      </w:r>
    </w:p>
    <w:p w14:paraId="5D30E6B1" w14:textId="77777777" w:rsidR="009C71E2" w:rsidRDefault="009C71E2">
      <w:pPr>
        <w:rPr>
          <w:rFonts w:ascii="Meiryo UI" w:eastAsia="Meiryo UI" w:hAnsi="Meiryo UI" w:cs="Meiryo UI"/>
        </w:rPr>
      </w:pPr>
    </w:p>
    <w:p w14:paraId="380F02AC" w14:textId="77777777" w:rsidR="009C71E2" w:rsidRDefault="00DD00BC">
      <w:pPr>
        <w:numPr>
          <w:ilvl w:val="0"/>
          <w:numId w:val="3"/>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4</w:t>
      </w:r>
      <w:r>
        <w:rPr>
          <w:rFonts w:ascii="Meiryo UI" w:eastAsia="Meiryo UI" w:hAnsi="Meiryo UI" w:cs="Meiryo UI"/>
          <w:b/>
          <w:color w:val="000000"/>
          <w:u w:val="single"/>
        </w:rPr>
        <w:t>．製品該当指令・規則</w:t>
      </w:r>
      <w:r>
        <w:rPr>
          <w:rFonts w:ascii="Meiryo UI" w:eastAsia="Meiryo UI" w:hAnsi="Meiryo UI" w:cs="Meiryo UI"/>
          <w:b/>
          <w:color w:val="000000"/>
          <w:u w:val="single"/>
        </w:rPr>
        <w:t>(</w:t>
      </w:r>
      <w:r>
        <w:rPr>
          <w:rFonts w:ascii="Meiryo UI" w:eastAsia="Meiryo UI" w:hAnsi="Meiryo UI" w:cs="Meiryo UI"/>
          <w:b/>
          <w:color w:val="000000"/>
          <w:u w:val="single"/>
        </w:rPr>
        <w:t>複数選択可</w:t>
      </w:r>
      <w:r>
        <w:rPr>
          <w:rFonts w:ascii="Meiryo UI" w:eastAsia="Meiryo UI" w:hAnsi="Meiryo UI" w:cs="Meiryo UI"/>
          <w:b/>
          <w:color w:val="000000"/>
          <w:u w:val="single"/>
        </w:rPr>
        <w:t>)</w:t>
      </w:r>
    </w:p>
    <w:tbl>
      <w:tblPr>
        <w:tblStyle w:val="a9"/>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4961"/>
      </w:tblGrid>
      <w:tr w:rsidR="009C71E2" w14:paraId="7FF32321" w14:textId="77777777">
        <w:trPr>
          <w:trHeight w:val="413"/>
        </w:trPr>
        <w:tc>
          <w:tcPr>
            <w:tcW w:w="4815" w:type="dxa"/>
          </w:tcPr>
          <w:p w14:paraId="32E654C8" w14:textId="77777777" w:rsidR="009C71E2" w:rsidRDefault="00DD00BC">
            <w:pPr>
              <w:jc w:val="center"/>
              <w:rPr>
                <w:rFonts w:ascii="Meiryo UI" w:eastAsia="Meiryo UI" w:hAnsi="Meiryo UI" w:cs="Meiryo UI"/>
                <w:highlight w:val="lightGray"/>
              </w:rPr>
            </w:pPr>
            <w:r>
              <w:rPr>
                <w:rFonts w:ascii="Meiryo UI" w:eastAsia="Meiryo UI" w:hAnsi="Meiryo UI" w:cs="Meiryo UI"/>
                <w:highlight w:val="lightGray"/>
              </w:rPr>
              <w:t>CE</w:t>
            </w:r>
            <w:r>
              <w:rPr>
                <w:rFonts w:ascii="Meiryo UI" w:eastAsia="Meiryo UI" w:hAnsi="Meiryo UI" w:cs="Meiryo UI"/>
                <w:highlight w:val="lightGray"/>
              </w:rPr>
              <w:t>マーキング</w:t>
            </w:r>
          </w:p>
        </w:tc>
        <w:tc>
          <w:tcPr>
            <w:tcW w:w="4961" w:type="dxa"/>
          </w:tcPr>
          <w:p w14:paraId="494F3D65" w14:textId="77777777" w:rsidR="009C71E2" w:rsidRDefault="00DD00BC">
            <w:pPr>
              <w:jc w:val="center"/>
              <w:rPr>
                <w:rFonts w:ascii="Meiryo UI" w:eastAsia="Meiryo UI" w:hAnsi="Meiryo UI" w:cs="Meiryo UI"/>
                <w:highlight w:val="lightGray"/>
              </w:rPr>
            </w:pPr>
            <w:r>
              <w:rPr>
                <w:rFonts w:ascii="Meiryo UI" w:eastAsia="Meiryo UI" w:hAnsi="Meiryo UI" w:cs="Meiryo UI"/>
                <w:highlight w:val="lightGray"/>
              </w:rPr>
              <w:t>UKCA</w:t>
            </w:r>
            <w:r>
              <w:rPr>
                <w:rFonts w:ascii="Meiryo UI" w:eastAsia="Meiryo UI" w:hAnsi="Meiryo UI" w:cs="Meiryo UI"/>
                <w:highlight w:val="lightGray"/>
              </w:rPr>
              <w:t>マーク</w:t>
            </w:r>
          </w:p>
        </w:tc>
      </w:tr>
      <w:tr w:rsidR="009C71E2" w14:paraId="30D2F083" w14:textId="77777777">
        <w:trPr>
          <w:trHeight w:val="413"/>
        </w:trPr>
        <w:tc>
          <w:tcPr>
            <w:tcW w:w="4815" w:type="dxa"/>
          </w:tcPr>
          <w:p w14:paraId="2D97A838" w14:textId="77777777" w:rsidR="009C71E2" w:rsidRDefault="00DD00BC">
            <w:pPr>
              <w:pBdr>
                <w:top w:val="nil"/>
                <w:left w:val="nil"/>
                <w:bottom w:val="nil"/>
                <w:right w:val="nil"/>
                <w:between w:val="nil"/>
              </w:pBdr>
              <w:jc w:val="left"/>
              <w:rPr>
                <w:rFonts w:ascii="Meiryo UI" w:eastAsia="Meiryo UI" w:hAnsi="Meiryo UI" w:cs="Meiryo UI"/>
                <w:color w:val="000000"/>
              </w:rPr>
            </w:pPr>
            <w:r>
              <w:rPr>
                <w:rFonts w:ascii="Meiryo UI" w:eastAsia="Meiryo UI" w:hAnsi="Meiryo UI" w:cs="Meiryo UI"/>
                <w:sz w:val="18"/>
                <w:szCs w:val="18"/>
              </w:rPr>
              <w:t>▢</w:t>
            </w:r>
            <w:r>
              <w:rPr>
                <w:rFonts w:ascii="Meiryo UI" w:eastAsia="Meiryo UI" w:hAnsi="Meiryo UI" w:cs="Meiryo UI"/>
                <w:sz w:val="18"/>
                <w:szCs w:val="18"/>
              </w:rPr>
              <w:t xml:space="preserve">　</w:t>
            </w:r>
            <w:r>
              <w:rPr>
                <w:rFonts w:ascii="Meiryo UI" w:eastAsia="Meiryo UI" w:hAnsi="Meiryo UI" w:cs="Meiryo UI"/>
                <w:color w:val="000000"/>
                <w:sz w:val="18"/>
                <w:szCs w:val="18"/>
              </w:rPr>
              <w:t>Directive 2014/35/EU on Low Voltage (LVD)</w:t>
            </w:r>
          </w:p>
        </w:tc>
        <w:tc>
          <w:tcPr>
            <w:tcW w:w="4961" w:type="dxa"/>
          </w:tcPr>
          <w:p w14:paraId="2E1D304E" w14:textId="77777777" w:rsidR="009C71E2" w:rsidRDefault="009C71E2">
            <w:pPr>
              <w:rPr>
                <w:rFonts w:ascii="Meiryo UI" w:eastAsia="Meiryo UI" w:hAnsi="Meiryo UI" w:cs="Meiryo UI"/>
              </w:rPr>
            </w:pPr>
          </w:p>
        </w:tc>
      </w:tr>
      <w:tr w:rsidR="009C71E2" w14:paraId="4361DC53" w14:textId="77777777">
        <w:trPr>
          <w:trHeight w:val="413"/>
        </w:trPr>
        <w:tc>
          <w:tcPr>
            <w:tcW w:w="4815" w:type="dxa"/>
          </w:tcPr>
          <w:p w14:paraId="276192B4" w14:textId="77777777" w:rsidR="009C71E2" w:rsidRDefault="00DD00BC">
            <w:pPr>
              <w:pBdr>
                <w:top w:val="nil"/>
                <w:left w:val="nil"/>
                <w:bottom w:val="nil"/>
                <w:right w:val="nil"/>
                <w:between w:val="nil"/>
              </w:pBdr>
              <w:jc w:val="left"/>
              <w:rPr>
                <w:rFonts w:ascii="Meiryo UI" w:eastAsia="Meiryo UI" w:hAnsi="Meiryo UI" w:cs="Meiryo UI"/>
                <w:color w:val="000000"/>
                <w:sz w:val="18"/>
                <w:szCs w:val="18"/>
              </w:rPr>
            </w:pPr>
            <w:r>
              <w:rPr>
                <w:rFonts w:ascii="Meiryo UI" w:eastAsia="Meiryo UI" w:hAnsi="Meiryo UI" w:cs="Meiryo UI"/>
                <w:sz w:val="18"/>
                <w:szCs w:val="18"/>
              </w:rPr>
              <w:t>▢</w:t>
            </w:r>
            <w:r>
              <w:rPr>
                <w:rFonts w:ascii="Meiryo UI" w:eastAsia="Meiryo UI" w:hAnsi="Meiryo UI" w:cs="Meiryo UI"/>
                <w:sz w:val="18"/>
                <w:szCs w:val="18"/>
              </w:rPr>
              <w:t xml:space="preserve">　</w:t>
            </w:r>
            <w:r>
              <w:rPr>
                <w:rFonts w:ascii="Meiryo UI" w:eastAsia="Meiryo UI" w:hAnsi="Meiryo UI" w:cs="Meiryo UI"/>
                <w:color w:val="000000"/>
                <w:sz w:val="18"/>
                <w:szCs w:val="18"/>
              </w:rPr>
              <w:t>Directive 2006/42/EC on Machinery (MD)</w:t>
            </w:r>
          </w:p>
        </w:tc>
        <w:tc>
          <w:tcPr>
            <w:tcW w:w="4961" w:type="dxa"/>
          </w:tcPr>
          <w:p w14:paraId="6545D74F" w14:textId="77777777" w:rsidR="009C71E2" w:rsidRDefault="009C71E2">
            <w:pPr>
              <w:rPr>
                <w:rFonts w:ascii="Meiryo UI" w:eastAsia="Meiryo UI" w:hAnsi="Meiryo UI" w:cs="Meiryo UI"/>
              </w:rPr>
            </w:pPr>
          </w:p>
        </w:tc>
      </w:tr>
      <w:tr w:rsidR="009C71E2" w14:paraId="2B9E32B7" w14:textId="77777777">
        <w:trPr>
          <w:trHeight w:val="413"/>
        </w:trPr>
        <w:tc>
          <w:tcPr>
            <w:tcW w:w="4815" w:type="dxa"/>
          </w:tcPr>
          <w:p w14:paraId="1C4E21D7" w14:textId="77777777" w:rsidR="009C71E2" w:rsidRDefault="00DD00BC">
            <w:pPr>
              <w:pBdr>
                <w:top w:val="nil"/>
                <w:left w:val="nil"/>
                <w:bottom w:val="nil"/>
                <w:right w:val="nil"/>
                <w:between w:val="nil"/>
              </w:pBdr>
              <w:jc w:val="left"/>
              <w:rPr>
                <w:rFonts w:ascii="Meiryo UI" w:eastAsia="Meiryo UI" w:hAnsi="Meiryo UI" w:cs="Meiryo UI"/>
                <w:color w:val="000000"/>
                <w:sz w:val="18"/>
                <w:szCs w:val="18"/>
              </w:rPr>
            </w:pPr>
            <w:r>
              <w:rPr>
                <w:rFonts w:ascii="Meiryo UI" w:eastAsia="Meiryo UI" w:hAnsi="Meiryo UI" w:cs="Meiryo UI"/>
                <w:sz w:val="18"/>
                <w:szCs w:val="18"/>
              </w:rPr>
              <w:t>▢</w:t>
            </w:r>
            <w:r>
              <w:rPr>
                <w:rFonts w:ascii="Meiryo UI" w:eastAsia="Meiryo UI" w:hAnsi="Meiryo UI" w:cs="Meiryo UI"/>
                <w:sz w:val="18"/>
                <w:szCs w:val="18"/>
              </w:rPr>
              <w:t xml:space="preserve">　</w:t>
            </w:r>
            <w:r>
              <w:rPr>
                <w:rFonts w:ascii="Meiryo UI" w:eastAsia="Meiryo UI" w:hAnsi="Meiryo UI" w:cs="Meiryo UI"/>
                <w:color w:val="000000"/>
                <w:sz w:val="18"/>
                <w:szCs w:val="18"/>
              </w:rPr>
              <w:t xml:space="preserve">Regulation (EU) 2016/425 on personal protective </w:t>
            </w:r>
            <w:r>
              <w:rPr>
                <w:rFonts w:ascii="Meiryo UI" w:eastAsia="Meiryo UI" w:hAnsi="Meiryo UI" w:cs="Meiryo UI"/>
                <w:sz w:val="18"/>
                <w:szCs w:val="18"/>
              </w:rPr>
              <w:t xml:space="preserve">　　　</w:t>
            </w:r>
            <w:r>
              <w:rPr>
                <w:rFonts w:ascii="Meiryo UI" w:eastAsia="Meiryo UI" w:hAnsi="Meiryo UI" w:cs="Meiryo UI"/>
                <w:color w:val="000000"/>
                <w:sz w:val="18"/>
                <w:szCs w:val="18"/>
              </w:rPr>
              <w:t>equipment (PPE)</w:t>
            </w:r>
          </w:p>
        </w:tc>
        <w:tc>
          <w:tcPr>
            <w:tcW w:w="4961" w:type="dxa"/>
          </w:tcPr>
          <w:p w14:paraId="7C74E5BB" w14:textId="77777777" w:rsidR="009C71E2" w:rsidRDefault="009C71E2">
            <w:pPr>
              <w:rPr>
                <w:rFonts w:ascii="Meiryo UI" w:eastAsia="Meiryo UI" w:hAnsi="Meiryo UI" w:cs="Meiryo UI"/>
              </w:rPr>
            </w:pPr>
          </w:p>
        </w:tc>
      </w:tr>
      <w:tr w:rsidR="009C71E2" w14:paraId="1E9A2B79" w14:textId="77777777">
        <w:trPr>
          <w:trHeight w:val="413"/>
        </w:trPr>
        <w:tc>
          <w:tcPr>
            <w:tcW w:w="4815" w:type="dxa"/>
          </w:tcPr>
          <w:p w14:paraId="6F0C7304" w14:textId="77777777" w:rsidR="009C71E2" w:rsidRDefault="00DD00BC">
            <w:pPr>
              <w:pBdr>
                <w:top w:val="nil"/>
                <w:left w:val="nil"/>
                <w:bottom w:val="nil"/>
                <w:right w:val="nil"/>
                <w:between w:val="nil"/>
              </w:pBdr>
              <w:jc w:val="left"/>
              <w:rPr>
                <w:rFonts w:ascii="Meiryo UI" w:eastAsia="Meiryo UI" w:hAnsi="Meiryo UI" w:cs="Meiryo UI"/>
                <w:color w:val="000000"/>
                <w:sz w:val="18"/>
                <w:szCs w:val="18"/>
              </w:rPr>
            </w:pPr>
            <w:r>
              <w:rPr>
                <w:rFonts w:ascii="Meiryo UI" w:eastAsia="Meiryo UI" w:hAnsi="Meiryo UI" w:cs="Meiryo UI"/>
                <w:sz w:val="18"/>
                <w:szCs w:val="18"/>
              </w:rPr>
              <w:t>▢</w:t>
            </w:r>
            <w:r>
              <w:rPr>
                <w:rFonts w:ascii="Meiryo UI" w:eastAsia="Meiryo UI" w:hAnsi="Meiryo UI" w:cs="Meiryo UI"/>
                <w:sz w:val="18"/>
                <w:szCs w:val="18"/>
              </w:rPr>
              <w:t xml:space="preserve">　</w:t>
            </w:r>
            <w:r>
              <w:rPr>
                <w:rFonts w:ascii="Meiryo UI" w:eastAsia="Meiryo UI" w:hAnsi="Meiryo UI" w:cs="Meiryo UI"/>
                <w:color w:val="000000"/>
                <w:sz w:val="18"/>
                <w:szCs w:val="18"/>
              </w:rPr>
              <w:t>Directive 2014/53/EU on Radio Equipment (RED)</w:t>
            </w:r>
          </w:p>
        </w:tc>
        <w:tc>
          <w:tcPr>
            <w:tcW w:w="4961" w:type="dxa"/>
          </w:tcPr>
          <w:p w14:paraId="4BA546CE" w14:textId="77777777" w:rsidR="009C71E2" w:rsidRDefault="009C71E2">
            <w:pPr>
              <w:rPr>
                <w:rFonts w:ascii="Meiryo UI" w:eastAsia="Meiryo UI" w:hAnsi="Meiryo UI" w:cs="Meiryo UI"/>
              </w:rPr>
            </w:pPr>
          </w:p>
        </w:tc>
      </w:tr>
      <w:tr w:rsidR="009C71E2" w14:paraId="2D1231F5" w14:textId="77777777">
        <w:trPr>
          <w:trHeight w:val="413"/>
        </w:trPr>
        <w:tc>
          <w:tcPr>
            <w:tcW w:w="4815" w:type="dxa"/>
          </w:tcPr>
          <w:p w14:paraId="1B82843F" w14:textId="77777777" w:rsidR="009C71E2" w:rsidRDefault="00DD00BC">
            <w:pPr>
              <w:pBdr>
                <w:top w:val="nil"/>
                <w:left w:val="nil"/>
                <w:bottom w:val="nil"/>
                <w:right w:val="nil"/>
                <w:between w:val="nil"/>
              </w:pBdr>
              <w:rPr>
                <w:rFonts w:ascii="Meiryo UI" w:eastAsia="Meiryo UI" w:hAnsi="Meiryo UI" w:cs="Meiryo UI"/>
                <w:color w:val="000000"/>
                <w:sz w:val="18"/>
                <w:szCs w:val="18"/>
              </w:rPr>
            </w:pPr>
            <w:r>
              <w:rPr>
                <w:rFonts w:ascii="Meiryo UI" w:eastAsia="Meiryo UI" w:hAnsi="Meiryo UI" w:cs="Meiryo UI"/>
                <w:sz w:val="18"/>
                <w:szCs w:val="18"/>
              </w:rPr>
              <w:t>▢</w:t>
            </w:r>
            <w:r>
              <w:rPr>
                <w:rFonts w:ascii="Meiryo UI" w:eastAsia="Meiryo UI" w:hAnsi="Meiryo UI" w:cs="Meiryo UI"/>
                <w:sz w:val="18"/>
                <w:szCs w:val="18"/>
              </w:rPr>
              <w:t xml:space="preserve">　</w:t>
            </w:r>
            <w:r>
              <w:rPr>
                <w:rFonts w:ascii="Meiryo UI" w:eastAsia="Meiryo UI" w:hAnsi="Meiryo UI" w:cs="Meiryo UI"/>
                <w:color w:val="000000"/>
                <w:sz w:val="18"/>
                <w:szCs w:val="18"/>
              </w:rPr>
              <w:t>Directive (2009/48/EC) on the safety of toys</w:t>
            </w:r>
          </w:p>
        </w:tc>
        <w:tc>
          <w:tcPr>
            <w:tcW w:w="4961" w:type="dxa"/>
          </w:tcPr>
          <w:p w14:paraId="79181CB5" w14:textId="77777777" w:rsidR="009C71E2" w:rsidRDefault="009C71E2">
            <w:pPr>
              <w:rPr>
                <w:rFonts w:ascii="Meiryo UI" w:eastAsia="Meiryo UI" w:hAnsi="Meiryo UI" w:cs="Meiryo UI"/>
              </w:rPr>
            </w:pPr>
          </w:p>
        </w:tc>
      </w:tr>
    </w:tbl>
    <w:p w14:paraId="2E13548E" w14:textId="77777777" w:rsidR="009C71E2" w:rsidRDefault="009C71E2">
      <w:pPr>
        <w:rPr>
          <w:rFonts w:ascii="Meiryo UI" w:eastAsia="Meiryo UI" w:hAnsi="Meiryo UI" w:cs="Meiryo UI"/>
        </w:rPr>
      </w:pPr>
    </w:p>
    <w:p w14:paraId="369F892E" w14:textId="77777777" w:rsidR="009C71E2" w:rsidRDefault="00DD00BC">
      <w:pPr>
        <w:numPr>
          <w:ilvl w:val="0"/>
          <w:numId w:val="1"/>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5</w:t>
      </w:r>
      <w:r>
        <w:rPr>
          <w:rFonts w:ascii="Meiryo UI" w:eastAsia="Meiryo UI" w:hAnsi="Meiryo UI" w:cs="Meiryo UI"/>
          <w:b/>
          <w:color w:val="000000"/>
          <w:u w:val="single"/>
        </w:rPr>
        <w:t>．宣言するにあたりご利用になるモジュール</w:t>
      </w:r>
    </w:p>
    <w:p w14:paraId="215E6907"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 xml:space="preserve">　まだ決めていない</w:t>
      </w:r>
      <w:r>
        <w:rPr>
          <w:rFonts w:ascii="Meiryo UI" w:eastAsia="Meiryo UI" w:hAnsi="Meiryo UI" w:cs="Meiryo UI"/>
        </w:rPr>
        <w:t xml:space="preserve"> / </w:t>
      </w:r>
      <w:r>
        <w:rPr>
          <w:rFonts w:ascii="Meiryo UI" w:eastAsia="Meiryo UI" w:hAnsi="Meiryo UI" w:cs="Meiryo UI"/>
        </w:rPr>
        <w:t>認証機関と協議中</w:t>
      </w:r>
    </w:p>
    <w:p w14:paraId="3DEFF7AD"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rPr>
        <w:t xml:space="preserve"> Module A</w:t>
      </w: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rPr>
        <w:t xml:space="preserve"> Module B</w:t>
      </w: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rPr>
        <w:t xml:space="preserve"> Module C2</w:t>
      </w: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rPr>
        <w:t xml:space="preserve"> Module D</w:t>
      </w:r>
    </w:p>
    <w:p w14:paraId="39FD8249" w14:textId="77777777" w:rsidR="009C71E2" w:rsidRDefault="009C71E2">
      <w:pPr>
        <w:rPr>
          <w:rFonts w:ascii="Meiryo UI" w:eastAsia="Meiryo UI" w:hAnsi="Meiryo UI" w:cs="Meiryo UI"/>
        </w:rPr>
      </w:pPr>
    </w:p>
    <w:p w14:paraId="4D7C0D93" w14:textId="77777777" w:rsidR="009C71E2" w:rsidRDefault="009C71E2">
      <w:pPr>
        <w:rPr>
          <w:rFonts w:ascii="Meiryo UI" w:eastAsia="Meiryo UI" w:hAnsi="Meiryo UI" w:cs="Meiryo UI"/>
        </w:rPr>
      </w:pPr>
    </w:p>
    <w:p w14:paraId="2B219F30" w14:textId="77777777" w:rsidR="009C71E2" w:rsidRDefault="00DD00BC">
      <w:pPr>
        <w:numPr>
          <w:ilvl w:val="0"/>
          <w:numId w:val="1"/>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6</w:t>
      </w:r>
      <w:r>
        <w:rPr>
          <w:rFonts w:ascii="Meiryo UI" w:eastAsia="Meiryo UI" w:hAnsi="Meiryo UI" w:cs="Meiryo UI"/>
          <w:b/>
          <w:color w:val="000000"/>
          <w:u w:val="single"/>
        </w:rPr>
        <w:t>．認証対象製品の設計組織情報</w:t>
      </w:r>
    </w:p>
    <w:tbl>
      <w:tblPr>
        <w:tblStyle w:val="aa"/>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221"/>
      </w:tblGrid>
      <w:tr w:rsidR="009C71E2" w14:paraId="511C5C31" w14:textId="77777777">
        <w:trPr>
          <w:trHeight w:val="313"/>
        </w:trPr>
        <w:tc>
          <w:tcPr>
            <w:tcW w:w="1413" w:type="dxa"/>
            <w:vMerge w:val="restart"/>
            <w:shd w:val="clear" w:color="auto" w:fill="F2F2F2"/>
          </w:tcPr>
          <w:p w14:paraId="43E4C5A9" w14:textId="77777777" w:rsidR="009C71E2" w:rsidRDefault="00DD00BC">
            <w:pPr>
              <w:rPr>
                <w:rFonts w:ascii="Meiryo UI" w:eastAsia="Meiryo UI" w:hAnsi="Meiryo UI" w:cs="Meiryo UI"/>
                <w:b/>
              </w:rPr>
            </w:pPr>
            <w:r>
              <w:rPr>
                <w:rFonts w:ascii="Meiryo UI" w:eastAsia="Meiryo UI" w:hAnsi="Meiryo UI" w:cs="Meiryo UI"/>
                <w:b/>
              </w:rPr>
              <w:t>会社名</w:t>
            </w:r>
          </w:p>
        </w:tc>
        <w:tc>
          <w:tcPr>
            <w:tcW w:w="8221" w:type="dxa"/>
          </w:tcPr>
          <w:p w14:paraId="3A7FBA57" w14:textId="77777777" w:rsidR="009C71E2" w:rsidRDefault="00DD00BC">
            <w:pPr>
              <w:rPr>
                <w:rFonts w:ascii="Meiryo UI" w:eastAsia="Meiryo UI" w:hAnsi="Meiryo UI" w:cs="Meiryo UI"/>
                <w:sz w:val="18"/>
                <w:szCs w:val="18"/>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r>
      <w:tr w:rsidR="009C71E2" w14:paraId="74FD027E" w14:textId="77777777">
        <w:trPr>
          <w:trHeight w:val="313"/>
        </w:trPr>
        <w:tc>
          <w:tcPr>
            <w:tcW w:w="1413" w:type="dxa"/>
            <w:vMerge/>
            <w:shd w:val="clear" w:color="auto" w:fill="F2F2F2"/>
          </w:tcPr>
          <w:p w14:paraId="4809B3AB" w14:textId="77777777" w:rsidR="009C71E2" w:rsidRDefault="009C71E2">
            <w:pPr>
              <w:pBdr>
                <w:top w:val="nil"/>
                <w:left w:val="nil"/>
                <w:bottom w:val="nil"/>
                <w:right w:val="nil"/>
                <w:between w:val="nil"/>
              </w:pBdr>
              <w:spacing w:line="276" w:lineRule="auto"/>
              <w:jc w:val="left"/>
              <w:rPr>
                <w:rFonts w:ascii="Meiryo UI" w:eastAsia="Meiryo UI" w:hAnsi="Meiryo UI" w:cs="Meiryo UI"/>
                <w:sz w:val="18"/>
                <w:szCs w:val="18"/>
              </w:rPr>
            </w:pPr>
          </w:p>
        </w:tc>
        <w:tc>
          <w:tcPr>
            <w:tcW w:w="8221" w:type="dxa"/>
          </w:tcPr>
          <w:p w14:paraId="373E883B" w14:textId="77777777" w:rsidR="009C71E2" w:rsidRDefault="00DD00BC">
            <w:pPr>
              <w:rPr>
                <w:rFonts w:ascii="Meiryo UI" w:eastAsia="Meiryo UI" w:hAnsi="Meiryo UI" w:cs="Meiryo UI"/>
                <w:sz w:val="18"/>
                <w:szCs w:val="18"/>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r w:rsidR="009C71E2" w14:paraId="0CF5EC12" w14:textId="77777777">
        <w:trPr>
          <w:trHeight w:val="331"/>
        </w:trPr>
        <w:tc>
          <w:tcPr>
            <w:tcW w:w="1413" w:type="dxa"/>
            <w:shd w:val="clear" w:color="auto" w:fill="F2F2F2"/>
          </w:tcPr>
          <w:p w14:paraId="29558B6B" w14:textId="77777777" w:rsidR="009C71E2" w:rsidRDefault="00DD00BC">
            <w:pPr>
              <w:rPr>
                <w:rFonts w:ascii="Meiryo UI" w:eastAsia="Meiryo UI" w:hAnsi="Meiryo UI" w:cs="Meiryo UI"/>
                <w:b/>
              </w:rPr>
            </w:pPr>
            <w:r>
              <w:rPr>
                <w:rFonts w:ascii="Meiryo UI" w:eastAsia="Meiryo UI" w:hAnsi="Meiryo UI" w:cs="Meiryo UI"/>
                <w:b/>
              </w:rPr>
              <w:t>従業員数</w:t>
            </w:r>
          </w:p>
        </w:tc>
        <w:tc>
          <w:tcPr>
            <w:tcW w:w="8221" w:type="dxa"/>
          </w:tcPr>
          <w:p w14:paraId="51D25439" w14:textId="77777777" w:rsidR="009C71E2" w:rsidRDefault="009C71E2">
            <w:pPr>
              <w:rPr>
                <w:rFonts w:ascii="Meiryo UI" w:eastAsia="Meiryo UI" w:hAnsi="Meiryo UI" w:cs="Meiryo UI"/>
              </w:rPr>
            </w:pPr>
          </w:p>
        </w:tc>
      </w:tr>
      <w:tr w:rsidR="009C71E2" w14:paraId="0B0EDFDE" w14:textId="77777777">
        <w:trPr>
          <w:trHeight w:val="331"/>
        </w:trPr>
        <w:tc>
          <w:tcPr>
            <w:tcW w:w="1413" w:type="dxa"/>
            <w:shd w:val="clear" w:color="auto" w:fill="F2F2F2"/>
          </w:tcPr>
          <w:p w14:paraId="516E2E74" w14:textId="77777777" w:rsidR="009C71E2" w:rsidRDefault="00DD00BC">
            <w:pPr>
              <w:rPr>
                <w:rFonts w:ascii="Meiryo UI" w:eastAsia="Meiryo UI" w:hAnsi="Meiryo UI" w:cs="Meiryo UI"/>
                <w:b/>
              </w:rPr>
            </w:pPr>
            <w:r>
              <w:rPr>
                <w:rFonts w:ascii="Meiryo UI" w:eastAsia="Meiryo UI" w:hAnsi="Meiryo UI" w:cs="Meiryo UI"/>
                <w:b/>
              </w:rPr>
              <w:t>住所</w:t>
            </w:r>
          </w:p>
        </w:tc>
        <w:tc>
          <w:tcPr>
            <w:tcW w:w="8221" w:type="dxa"/>
          </w:tcPr>
          <w:p w14:paraId="0AF8EFA9" w14:textId="77777777" w:rsidR="009C71E2" w:rsidRDefault="009C71E2">
            <w:pPr>
              <w:rPr>
                <w:rFonts w:ascii="Meiryo UI" w:eastAsia="Meiryo UI" w:hAnsi="Meiryo UI" w:cs="Meiryo UI"/>
              </w:rPr>
            </w:pPr>
          </w:p>
        </w:tc>
      </w:tr>
    </w:tbl>
    <w:p w14:paraId="54AF0756" w14:textId="77777777" w:rsidR="009C71E2" w:rsidRDefault="00DD00BC">
      <w:pPr>
        <w:rPr>
          <w:rFonts w:ascii="Meiryo UI" w:eastAsia="Meiryo UI" w:hAnsi="Meiryo UI" w:cs="Meiryo UI"/>
          <w:sz w:val="18"/>
          <w:szCs w:val="18"/>
        </w:rPr>
      </w:pPr>
      <w:r>
        <w:rPr>
          <w:rFonts w:ascii="Meiryo UI" w:eastAsia="Meiryo UI" w:hAnsi="Meiryo UI" w:cs="Meiryo UI"/>
          <w:sz w:val="18"/>
          <w:szCs w:val="18"/>
        </w:rPr>
        <w:t>※</w:t>
      </w:r>
      <w:r>
        <w:rPr>
          <w:rFonts w:ascii="Meiryo UI" w:eastAsia="Meiryo UI" w:hAnsi="Meiryo UI" w:cs="Meiryo UI"/>
          <w:sz w:val="18"/>
          <w:szCs w:val="18"/>
        </w:rPr>
        <w:t>複数工場の場合は上記表をコピーしてお使いください。</w:t>
      </w:r>
    </w:p>
    <w:p w14:paraId="59B95737" w14:textId="77777777" w:rsidR="009C71E2" w:rsidRDefault="009C71E2">
      <w:pPr>
        <w:rPr>
          <w:rFonts w:ascii="Meiryo UI" w:eastAsia="Meiryo UI" w:hAnsi="Meiryo UI" w:cs="Meiryo UI"/>
        </w:rPr>
      </w:pPr>
    </w:p>
    <w:p w14:paraId="3653C52E" w14:textId="77777777" w:rsidR="009C71E2" w:rsidRDefault="009C71E2">
      <w:pPr>
        <w:rPr>
          <w:rFonts w:ascii="Meiryo UI" w:eastAsia="Meiryo UI" w:hAnsi="Meiryo UI" w:cs="Meiryo UI"/>
        </w:rPr>
      </w:pPr>
    </w:p>
    <w:p w14:paraId="46C03447" w14:textId="77777777" w:rsidR="009C71E2" w:rsidRDefault="009C71E2">
      <w:pPr>
        <w:rPr>
          <w:rFonts w:ascii="Meiryo UI" w:eastAsia="Meiryo UI" w:hAnsi="Meiryo UI" w:cs="Meiryo UI"/>
        </w:rPr>
      </w:pPr>
    </w:p>
    <w:p w14:paraId="56A254F8" w14:textId="77777777" w:rsidR="009C71E2" w:rsidRDefault="00DD00BC">
      <w:pPr>
        <w:numPr>
          <w:ilvl w:val="0"/>
          <w:numId w:val="1"/>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7</w:t>
      </w:r>
      <w:r>
        <w:rPr>
          <w:rFonts w:ascii="Meiryo UI" w:eastAsia="Meiryo UI" w:hAnsi="Meiryo UI" w:cs="Meiryo UI"/>
          <w:b/>
          <w:color w:val="000000"/>
          <w:u w:val="single"/>
        </w:rPr>
        <w:t>．認証対象製品の製造組織情報</w:t>
      </w:r>
    </w:p>
    <w:tbl>
      <w:tblPr>
        <w:tblStyle w:val="ab"/>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221"/>
      </w:tblGrid>
      <w:tr w:rsidR="009C71E2" w14:paraId="46C4C17F" w14:textId="77777777">
        <w:trPr>
          <w:trHeight w:val="363"/>
        </w:trPr>
        <w:tc>
          <w:tcPr>
            <w:tcW w:w="1413" w:type="dxa"/>
            <w:vMerge w:val="restart"/>
            <w:shd w:val="clear" w:color="auto" w:fill="F2F2F2"/>
          </w:tcPr>
          <w:p w14:paraId="2CA28B62" w14:textId="77777777" w:rsidR="009C71E2" w:rsidRDefault="00DD00BC">
            <w:pPr>
              <w:rPr>
                <w:rFonts w:ascii="Meiryo UI" w:eastAsia="Meiryo UI" w:hAnsi="Meiryo UI" w:cs="Meiryo UI"/>
                <w:b/>
              </w:rPr>
            </w:pPr>
            <w:r>
              <w:rPr>
                <w:rFonts w:ascii="Meiryo UI" w:eastAsia="Meiryo UI" w:hAnsi="Meiryo UI" w:cs="Meiryo UI"/>
                <w:b/>
              </w:rPr>
              <w:t>会社名</w:t>
            </w:r>
          </w:p>
        </w:tc>
        <w:tc>
          <w:tcPr>
            <w:tcW w:w="8221" w:type="dxa"/>
          </w:tcPr>
          <w:p w14:paraId="72C9E78B"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r>
      <w:tr w:rsidR="009C71E2" w14:paraId="0FBFC0DB" w14:textId="77777777">
        <w:trPr>
          <w:trHeight w:val="363"/>
        </w:trPr>
        <w:tc>
          <w:tcPr>
            <w:tcW w:w="1413" w:type="dxa"/>
            <w:vMerge/>
            <w:shd w:val="clear" w:color="auto" w:fill="F2F2F2"/>
          </w:tcPr>
          <w:p w14:paraId="054004AD" w14:textId="77777777" w:rsidR="009C71E2" w:rsidRDefault="009C71E2">
            <w:pPr>
              <w:pBdr>
                <w:top w:val="nil"/>
                <w:left w:val="nil"/>
                <w:bottom w:val="nil"/>
                <w:right w:val="nil"/>
                <w:between w:val="nil"/>
              </w:pBdr>
              <w:spacing w:line="276" w:lineRule="auto"/>
              <w:jc w:val="left"/>
              <w:rPr>
                <w:rFonts w:ascii="Meiryo UI" w:eastAsia="Meiryo UI" w:hAnsi="Meiryo UI" w:cs="Meiryo UI"/>
              </w:rPr>
            </w:pPr>
          </w:p>
        </w:tc>
        <w:tc>
          <w:tcPr>
            <w:tcW w:w="8221" w:type="dxa"/>
          </w:tcPr>
          <w:p w14:paraId="040004AB"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r w:rsidR="009C71E2" w14:paraId="7F227756" w14:textId="77777777">
        <w:trPr>
          <w:trHeight w:val="363"/>
        </w:trPr>
        <w:tc>
          <w:tcPr>
            <w:tcW w:w="1413" w:type="dxa"/>
            <w:shd w:val="clear" w:color="auto" w:fill="F2F2F2"/>
          </w:tcPr>
          <w:p w14:paraId="4A5655E5" w14:textId="77777777" w:rsidR="009C71E2" w:rsidRDefault="00DD00BC">
            <w:pPr>
              <w:rPr>
                <w:rFonts w:ascii="Meiryo UI" w:eastAsia="Meiryo UI" w:hAnsi="Meiryo UI" w:cs="Meiryo UI"/>
                <w:b/>
              </w:rPr>
            </w:pPr>
            <w:r>
              <w:rPr>
                <w:rFonts w:ascii="Meiryo UI" w:eastAsia="Meiryo UI" w:hAnsi="Meiryo UI" w:cs="Meiryo UI"/>
                <w:b/>
              </w:rPr>
              <w:t>従業員数</w:t>
            </w:r>
          </w:p>
        </w:tc>
        <w:tc>
          <w:tcPr>
            <w:tcW w:w="8221" w:type="dxa"/>
          </w:tcPr>
          <w:p w14:paraId="6D29FED7" w14:textId="77777777" w:rsidR="009C71E2" w:rsidRDefault="009C71E2">
            <w:pPr>
              <w:rPr>
                <w:rFonts w:ascii="Meiryo UI" w:eastAsia="Meiryo UI" w:hAnsi="Meiryo UI" w:cs="Meiryo UI"/>
              </w:rPr>
            </w:pPr>
          </w:p>
        </w:tc>
      </w:tr>
      <w:tr w:rsidR="009C71E2" w14:paraId="3D7AFBF0" w14:textId="77777777">
        <w:trPr>
          <w:trHeight w:val="363"/>
        </w:trPr>
        <w:tc>
          <w:tcPr>
            <w:tcW w:w="1413" w:type="dxa"/>
            <w:shd w:val="clear" w:color="auto" w:fill="F2F2F2"/>
          </w:tcPr>
          <w:p w14:paraId="68491A8C" w14:textId="77777777" w:rsidR="009C71E2" w:rsidRDefault="00DD00BC">
            <w:pPr>
              <w:rPr>
                <w:rFonts w:ascii="Meiryo UI" w:eastAsia="Meiryo UI" w:hAnsi="Meiryo UI" w:cs="Meiryo UI"/>
                <w:b/>
              </w:rPr>
            </w:pPr>
            <w:r>
              <w:rPr>
                <w:rFonts w:ascii="Meiryo UI" w:eastAsia="Meiryo UI" w:hAnsi="Meiryo UI" w:cs="Meiryo UI"/>
                <w:b/>
              </w:rPr>
              <w:t>住所</w:t>
            </w:r>
          </w:p>
        </w:tc>
        <w:tc>
          <w:tcPr>
            <w:tcW w:w="8221" w:type="dxa"/>
          </w:tcPr>
          <w:p w14:paraId="578C53E2" w14:textId="77777777" w:rsidR="009C71E2" w:rsidRDefault="009C71E2">
            <w:pPr>
              <w:rPr>
                <w:rFonts w:ascii="Meiryo UI" w:eastAsia="Meiryo UI" w:hAnsi="Meiryo UI" w:cs="Meiryo UI"/>
              </w:rPr>
            </w:pPr>
          </w:p>
        </w:tc>
      </w:tr>
    </w:tbl>
    <w:p w14:paraId="3220032D" w14:textId="77777777" w:rsidR="009C71E2" w:rsidRDefault="009C71E2">
      <w:pPr>
        <w:rPr>
          <w:rFonts w:ascii="Meiryo UI" w:eastAsia="Meiryo UI" w:hAnsi="Meiryo UI" w:cs="Meiryo UI"/>
        </w:rPr>
      </w:pPr>
    </w:p>
    <w:p w14:paraId="112698C9" w14:textId="77777777" w:rsidR="009C71E2" w:rsidRDefault="00DD00BC">
      <w:pPr>
        <w:numPr>
          <w:ilvl w:val="0"/>
          <w:numId w:val="1"/>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8</w:t>
      </w:r>
      <w:r>
        <w:rPr>
          <w:rFonts w:ascii="Meiryo UI" w:eastAsia="Meiryo UI" w:hAnsi="Meiryo UI" w:cs="Meiryo UI"/>
          <w:b/>
          <w:color w:val="000000"/>
          <w:u w:val="single"/>
        </w:rPr>
        <w:t>．</w:t>
      </w:r>
      <w:r>
        <w:rPr>
          <w:rFonts w:ascii="Meiryo UI" w:eastAsia="Meiryo UI" w:hAnsi="Meiryo UI" w:cs="Meiryo UI"/>
          <w:b/>
          <w:color w:val="000000"/>
          <w:u w:val="single"/>
        </w:rPr>
        <w:t>EU</w:t>
      </w:r>
      <w:r>
        <w:rPr>
          <w:rFonts w:ascii="Meiryo UI" w:eastAsia="Meiryo UI" w:hAnsi="Meiryo UI" w:cs="Meiryo UI"/>
          <w:b/>
          <w:color w:val="000000"/>
          <w:u w:val="single"/>
        </w:rPr>
        <w:t>域内での輸入業者又は代理人</w:t>
      </w:r>
    </w:p>
    <w:tbl>
      <w:tblPr>
        <w:tblStyle w:val="ac"/>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2525"/>
        <w:gridCol w:w="4866"/>
      </w:tblGrid>
      <w:tr w:rsidR="009C71E2" w14:paraId="2F3A7AE9" w14:textId="77777777">
        <w:tc>
          <w:tcPr>
            <w:tcW w:w="4762" w:type="dxa"/>
            <w:gridSpan w:val="2"/>
          </w:tcPr>
          <w:p w14:paraId="10C01CC8" w14:textId="77777777" w:rsidR="009C71E2" w:rsidRDefault="00DD00BC">
            <w:pPr>
              <w:pBdr>
                <w:top w:val="nil"/>
                <w:left w:val="nil"/>
                <w:bottom w:val="nil"/>
                <w:right w:val="nil"/>
                <w:between w:val="nil"/>
              </w:pBdr>
              <w:ind w:left="360"/>
              <w:jc w:val="center"/>
              <w:rPr>
                <w:rFonts w:ascii="Meiryo UI" w:eastAsia="Meiryo UI" w:hAnsi="Meiryo UI" w:cs="Meiryo UI"/>
                <w:color w:val="000000"/>
                <w:highlight w:val="lightGray"/>
              </w:rPr>
            </w:pPr>
            <w:r>
              <w:rPr>
                <w:rFonts w:ascii="Meiryo UI" w:eastAsia="Meiryo UI" w:hAnsi="Meiryo UI" w:cs="Meiryo UI"/>
                <w:highlight w:val="lightGray"/>
              </w:rPr>
              <w:t>▢</w:t>
            </w:r>
            <w:r>
              <w:rPr>
                <w:rFonts w:ascii="Meiryo UI" w:eastAsia="Meiryo UI" w:hAnsi="Meiryo UI" w:cs="Meiryo UI"/>
                <w:highlight w:val="lightGray"/>
              </w:rPr>
              <w:t xml:space="preserve">　</w:t>
            </w:r>
            <w:r>
              <w:rPr>
                <w:rFonts w:ascii="Meiryo UI" w:eastAsia="Meiryo UI" w:hAnsi="Meiryo UI" w:cs="Meiryo UI"/>
                <w:color w:val="000000"/>
                <w:highlight w:val="lightGray"/>
              </w:rPr>
              <w:t>IMPORTERS</w:t>
            </w:r>
          </w:p>
        </w:tc>
        <w:tc>
          <w:tcPr>
            <w:tcW w:w="4866" w:type="dxa"/>
          </w:tcPr>
          <w:p w14:paraId="351CDC41" w14:textId="77777777" w:rsidR="009C71E2" w:rsidRDefault="00DD00BC">
            <w:pPr>
              <w:pBdr>
                <w:top w:val="nil"/>
                <w:left w:val="nil"/>
                <w:bottom w:val="nil"/>
                <w:right w:val="nil"/>
                <w:between w:val="nil"/>
              </w:pBdr>
              <w:ind w:left="360"/>
              <w:jc w:val="center"/>
              <w:rPr>
                <w:rFonts w:ascii="Meiryo UI" w:eastAsia="Meiryo UI" w:hAnsi="Meiryo UI" w:cs="Meiryo UI"/>
                <w:color w:val="000000"/>
                <w:highlight w:val="lightGray"/>
              </w:rPr>
            </w:pPr>
            <w:r>
              <w:rPr>
                <w:rFonts w:ascii="Meiryo UI" w:eastAsia="Meiryo UI" w:hAnsi="Meiryo UI" w:cs="Meiryo UI"/>
                <w:highlight w:val="lightGray"/>
              </w:rPr>
              <w:t>▢</w:t>
            </w:r>
            <w:r>
              <w:rPr>
                <w:rFonts w:ascii="Meiryo UI" w:eastAsia="Meiryo UI" w:hAnsi="Meiryo UI" w:cs="Meiryo UI"/>
                <w:highlight w:val="lightGray"/>
              </w:rPr>
              <w:t xml:space="preserve">　</w:t>
            </w:r>
            <w:r>
              <w:rPr>
                <w:rFonts w:ascii="Meiryo UI" w:eastAsia="Meiryo UI" w:hAnsi="Meiryo UI" w:cs="Meiryo UI"/>
                <w:color w:val="000000"/>
                <w:highlight w:val="lightGray"/>
              </w:rPr>
              <w:t>DISTRIBUTORS</w:t>
            </w:r>
          </w:p>
        </w:tc>
      </w:tr>
      <w:tr w:rsidR="009C71E2" w14:paraId="49A4B5D3" w14:textId="77777777">
        <w:trPr>
          <w:trHeight w:val="386"/>
        </w:trPr>
        <w:tc>
          <w:tcPr>
            <w:tcW w:w="2237" w:type="dxa"/>
            <w:vMerge w:val="restart"/>
          </w:tcPr>
          <w:p w14:paraId="718A198E" w14:textId="77777777" w:rsidR="009C71E2" w:rsidRDefault="00DD00BC">
            <w:pPr>
              <w:rPr>
                <w:rFonts w:ascii="Meiryo UI" w:eastAsia="Meiryo UI" w:hAnsi="Meiryo UI" w:cs="Meiryo UI"/>
              </w:rPr>
            </w:pPr>
            <w:r>
              <w:rPr>
                <w:rFonts w:ascii="Meiryo UI" w:eastAsia="Meiryo UI" w:hAnsi="Meiryo UI" w:cs="Meiryo UI"/>
              </w:rPr>
              <w:t>会社名</w:t>
            </w:r>
          </w:p>
        </w:tc>
        <w:tc>
          <w:tcPr>
            <w:tcW w:w="7391" w:type="dxa"/>
            <w:gridSpan w:val="2"/>
          </w:tcPr>
          <w:p w14:paraId="5A033F6A" w14:textId="77777777" w:rsidR="009C71E2" w:rsidRDefault="00DD00BC">
            <w:pPr>
              <w:rPr>
                <w:rFonts w:ascii="Meiryo UI" w:eastAsia="Meiryo UI" w:hAnsi="Meiryo UI" w:cs="Meiryo UI"/>
                <w:sz w:val="18"/>
                <w:szCs w:val="18"/>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r>
      <w:tr w:rsidR="009C71E2" w14:paraId="42AADD2B" w14:textId="77777777">
        <w:trPr>
          <w:trHeight w:val="386"/>
        </w:trPr>
        <w:tc>
          <w:tcPr>
            <w:tcW w:w="2237" w:type="dxa"/>
            <w:vMerge/>
          </w:tcPr>
          <w:p w14:paraId="4EE04435" w14:textId="77777777" w:rsidR="009C71E2" w:rsidRDefault="009C71E2">
            <w:pPr>
              <w:pBdr>
                <w:top w:val="nil"/>
                <w:left w:val="nil"/>
                <w:bottom w:val="nil"/>
                <w:right w:val="nil"/>
                <w:between w:val="nil"/>
              </w:pBdr>
              <w:spacing w:line="276" w:lineRule="auto"/>
              <w:jc w:val="left"/>
              <w:rPr>
                <w:rFonts w:ascii="Meiryo UI" w:eastAsia="Meiryo UI" w:hAnsi="Meiryo UI" w:cs="Meiryo UI"/>
                <w:sz w:val="18"/>
                <w:szCs w:val="18"/>
              </w:rPr>
            </w:pPr>
          </w:p>
        </w:tc>
        <w:tc>
          <w:tcPr>
            <w:tcW w:w="7391" w:type="dxa"/>
            <w:gridSpan w:val="2"/>
          </w:tcPr>
          <w:p w14:paraId="0CA575F5" w14:textId="77777777" w:rsidR="009C71E2" w:rsidRDefault="00DD00BC">
            <w:pPr>
              <w:rPr>
                <w:rFonts w:ascii="Meiryo UI" w:eastAsia="Meiryo UI" w:hAnsi="Meiryo UI" w:cs="Meiryo UI"/>
                <w:sz w:val="18"/>
                <w:szCs w:val="18"/>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r w:rsidR="009C71E2" w14:paraId="0FED1647" w14:textId="77777777">
        <w:trPr>
          <w:trHeight w:val="386"/>
        </w:trPr>
        <w:tc>
          <w:tcPr>
            <w:tcW w:w="2237" w:type="dxa"/>
            <w:vMerge w:val="restart"/>
          </w:tcPr>
          <w:p w14:paraId="2FF3980F" w14:textId="77777777" w:rsidR="009C71E2" w:rsidRDefault="00DD00BC">
            <w:pPr>
              <w:rPr>
                <w:rFonts w:ascii="Meiryo UI" w:eastAsia="Meiryo UI" w:hAnsi="Meiryo UI" w:cs="Meiryo UI"/>
              </w:rPr>
            </w:pPr>
            <w:r>
              <w:rPr>
                <w:rFonts w:ascii="Meiryo UI" w:eastAsia="Meiryo UI" w:hAnsi="Meiryo UI" w:cs="Meiryo UI"/>
              </w:rPr>
              <w:t>住所</w:t>
            </w:r>
          </w:p>
        </w:tc>
        <w:tc>
          <w:tcPr>
            <w:tcW w:w="7391" w:type="dxa"/>
            <w:gridSpan w:val="2"/>
          </w:tcPr>
          <w:p w14:paraId="2F1D3E55"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和文</w:t>
            </w:r>
            <w:r>
              <w:rPr>
                <w:rFonts w:ascii="Meiryo UI" w:eastAsia="Meiryo UI" w:hAnsi="Meiryo UI" w:cs="Meiryo UI"/>
                <w:sz w:val="18"/>
                <w:szCs w:val="18"/>
              </w:rPr>
              <w:t>)</w:t>
            </w:r>
          </w:p>
        </w:tc>
      </w:tr>
      <w:tr w:rsidR="009C71E2" w14:paraId="144399C2" w14:textId="77777777">
        <w:trPr>
          <w:trHeight w:val="386"/>
        </w:trPr>
        <w:tc>
          <w:tcPr>
            <w:tcW w:w="2237" w:type="dxa"/>
            <w:vMerge/>
          </w:tcPr>
          <w:p w14:paraId="157C5BA4" w14:textId="77777777" w:rsidR="009C71E2" w:rsidRDefault="009C71E2">
            <w:pPr>
              <w:pBdr>
                <w:top w:val="nil"/>
                <w:left w:val="nil"/>
                <w:bottom w:val="nil"/>
                <w:right w:val="nil"/>
                <w:between w:val="nil"/>
              </w:pBdr>
              <w:spacing w:line="276" w:lineRule="auto"/>
              <w:jc w:val="left"/>
              <w:rPr>
                <w:rFonts w:ascii="Meiryo UI" w:eastAsia="Meiryo UI" w:hAnsi="Meiryo UI" w:cs="Meiryo UI"/>
              </w:rPr>
            </w:pPr>
          </w:p>
        </w:tc>
        <w:tc>
          <w:tcPr>
            <w:tcW w:w="7391" w:type="dxa"/>
            <w:gridSpan w:val="2"/>
          </w:tcPr>
          <w:p w14:paraId="5ED45EBE" w14:textId="77777777" w:rsidR="009C71E2" w:rsidRDefault="00DD00BC">
            <w:pPr>
              <w:rPr>
                <w:rFonts w:ascii="Meiryo UI" w:eastAsia="Meiryo UI" w:hAnsi="Meiryo UI" w:cs="Meiryo UI"/>
              </w:rPr>
            </w:pPr>
            <w:r>
              <w:rPr>
                <w:rFonts w:ascii="Meiryo UI" w:eastAsia="Meiryo UI" w:hAnsi="Meiryo UI" w:cs="Meiryo UI"/>
                <w:sz w:val="18"/>
                <w:szCs w:val="18"/>
              </w:rPr>
              <w:t>(</w:t>
            </w:r>
            <w:r>
              <w:rPr>
                <w:rFonts w:ascii="Meiryo UI" w:eastAsia="Meiryo UI" w:hAnsi="Meiryo UI" w:cs="Meiryo UI"/>
                <w:sz w:val="18"/>
                <w:szCs w:val="18"/>
              </w:rPr>
              <w:t>英文</w:t>
            </w:r>
            <w:r>
              <w:rPr>
                <w:rFonts w:ascii="Meiryo UI" w:eastAsia="Meiryo UI" w:hAnsi="Meiryo UI" w:cs="Meiryo UI"/>
                <w:sz w:val="18"/>
                <w:szCs w:val="18"/>
              </w:rPr>
              <w:t>)</w:t>
            </w:r>
          </w:p>
        </w:tc>
      </w:tr>
    </w:tbl>
    <w:p w14:paraId="006E6F30" w14:textId="77777777" w:rsidR="009C71E2" w:rsidRDefault="009C71E2">
      <w:pPr>
        <w:rPr>
          <w:rFonts w:ascii="Meiryo UI" w:eastAsia="Meiryo UI" w:hAnsi="Meiryo UI" w:cs="Meiryo UI"/>
        </w:rPr>
      </w:pPr>
    </w:p>
    <w:p w14:paraId="27AC3165" w14:textId="77777777" w:rsidR="009C71E2" w:rsidRDefault="00DD00BC">
      <w:pPr>
        <w:numPr>
          <w:ilvl w:val="0"/>
          <w:numId w:val="1"/>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9</w:t>
      </w:r>
      <w:r>
        <w:rPr>
          <w:rFonts w:ascii="Meiryo UI" w:eastAsia="Meiryo UI" w:hAnsi="Meiryo UI" w:cs="Meiryo UI"/>
          <w:b/>
          <w:color w:val="000000"/>
          <w:u w:val="single"/>
        </w:rPr>
        <w:t>．製品情報について</w:t>
      </w:r>
    </w:p>
    <w:tbl>
      <w:tblPr>
        <w:tblStyle w:val="ad"/>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9C71E2" w14:paraId="70FC449D" w14:textId="77777777">
        <w:trPr>
          <w:trHeight w:val="1763"/>
        </w:trPr>
        <w:tc>
          <w:tcPr>
            <w:tcW w:w="9628" w:type="dxa"/>
          </w:tcPr>
          <w:p w14:paraId="13EFC8EF"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製品概要：</w:t>
            </w:r>
          </w:p>
        </w:tc>
      </w:tr>
      <w:tr w:rsidR="009C71E2" w14:paraId="0F3C67F7" w14:textId="77777777">
        <w:trPr>
          <w:trHeight w:val="569"/>
        </w:trPr>
        <w:tc>
          <w:tcPr>
            <w:tcW w:w="9628" w:type="dxa"/>
          </w:tcPr>
          <w:p w14:paraId="18E11DAE"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製品名：</w:t>
            </w:r>
          </w:p>
        </w:tc>
      </w:tr>
      <w:tr w:rsidR="009C71E2" w14:paraId="487212A3" w14:textId="77777777">
        <w:trPr>
          <w:trHeight w:val="551"/>
        </w:trPr>
        <w:tc>
          <w:tcPr>
            <w:tcW w:w="9628" w:type="dxa"/>
          </w:tcPr>
          <w:p w14:paraId="1B6D3AB6"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モデル名：</w:t>
            </w:r>
          </w:p>
        </w:tc>
      </w:tr>
      <w:tr w:rsidR="009C71E2" w14:paraId="0631C0F2" w14:textId="77777777">
        <w:trPr>
          <w:trHeight w:val="558"/>
        </w:trPr>
        <w:tc>
          <w:tcPr>
            <w:tcW w:w="9628" w:type="dxa"/>
          </w:tcPr>
          <w:p w14:paraId="5B41CBBC"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定格：</w:t>
            </w:r>
          </w:p>
        </w:tc>
      </w:tr>
      <w:tr w:rsidR="009C71E2" w14:paraId="1629027B" w14:textId="77777777">
        <w:trPr>
          <w:trHeight w:val="1685"/>
        </w:trPr>
        <w:tc>
          <w:tcPr>
            <w:tcW w:w="9628" w:type="dxa"/>
          </w:tcPr>
          <w:p w14:paraId="3DC3A8A1" w14:textId="77777777" w:rsidR="009C71E2" w:rsidRDefault="00DD00BC">
            <w:pPr>
              <w:rPr>
                <w:rFonts w:ascii="Meiryo UI" w:eastAsia="Meiryo UI" w:hAnsi="Meiryo UI" w:cs="Meiryo UI"/>
              </w:rPr>
            </w:pPr>
            <w:r>
              <w:rPr>
                <w:rFonts w:ascii="Meiryo UI" w:eastAsia="Meiryo UI" w:hAnsi="Meiryo UI" w:cs="Meiryo UI"/>
              </w:rPr>
              <w:lastRenderedPageBreak/>
              <w:t>●</w:t>
            </w:r>
            <w:r>
              <w:rPr>
                <w:rFonts w:ascii="Meiryo UI" w:eastAsia="Meiryo UI" w:hAnsi="Meiryo UI" w:cs="Meiryo UI"/>
              </w:rPr>
              <w:t>使用用途：</w:t>
            </w:r>
          </w:p>
        </w:tc>
      </w:tr>
      <w:tr w:rsidR="009C71E2" w14:paraId="3FF8389C" w14:textId="77777777">
        <w:trPr>
          <w:trHeight w:val="703"/>
        </w:trPr>
        <w:tc>
          <w:tcPr>
            <w:tcW w:w="9628" w:type="dxa"/>
          </w:tcPr>
          <w:p w14:paraId="3E50E1EE" w14:textId="77777777" w:rsidR="009C71E2" w:rsidRDefault="00DD00BC">
            <w:pPr>
              <w:rPr>
                <w:rFonts w:ascii="Meiryo UI" w:eastAsia="Meiryo UI" w:hAnsi="Meiryo UI" w:cs="Meiryo UI"/>
              </w:rPr>
            </w:pPr>
            <w:r>
              <w:rPr>
                <w:rFonts w:ascii="Meiryo UI" w:eastAsia="Meiryo UI" w:hAnsi="Meiryo UI" w:cs="Meiryo UI"/>
              </w:rPr>
              <w:t>●WEB</w:t>
            </w:r>
            <w:r>
              <w:rPr>
                <w:rFonts w:ascii="Meiryo UI" w:eastAsia="Meiryo UI" w:hAnsi="Meiryo UI" w:cs="Meiryo UI"/>
              </w:rPr>
              <w:t>カタログ</w:t>
            </w:r>
          </w:p>
        </w:tc>
      </w:tr>
    </w:tbl>
    <w:p w14:paraId="30A087A6" w14:textId="77777777" w:rsidR="009C71E2" w:rsidRDefault="009C71E2">
      <w:pPr>
        <w:rPr>
          <w:rFonts w:ascii="Meiryo UI" w:eastAsia="Meiryo UI" w:hAnsi="Meiryo UI" w:cs="Meiryo UI"/>
        </w:rPr>
      </w:pPr>
    </w:p>
    <w:p w14:paraId="1980B004" w14:textId="77777777" w:rsidR="009C71E2" w:rsidRDefault="009C71E2">
      <w:pPr>
        <w:rPr>
          <w:rFonts w:ascii="Meiryo UI" w:eastAsia="Meiryo UI" w:hAnsi="Meiryo UI" w:cs="Meiryo UI"/>
        </w:rPr>
      </w:pPr>
    </w:p>
    <w:p w14:paraId="78ED5294" w14:textId="77777777" w:rsidR="009C71E2" w:rsidRDefault="009C71E2">
      <w:pPr>
        <w:rPr>
          <w:rFonts w:ascii="Meiryo UI" w:eastAsia="Meiryo UI" w:hAnsi="Meiryo UI" w:cs="Meiryo UI"/>
        </w:rPr>
      </w:pPr>
    </w:p>
    <w:p w14:paraId="438602C2" w14:textId="77777777" w:rsidR="009C71E2" w:rsidRDefault="009C71E2">
      <w:pPr>
        <w:rPr>
          <w:rFonts w:ascii="Meiryo UI" w:eastAsia="Meiryo UI" w:hAnsi="Meiryo UI" w:cs="Meiryo UI"/>
        </w:rPr>
      </w:pPr>
    </w:p>
    <w:p w14:paraId="0724A439" w14:textId="77777777" w:rsidR="009C71E2" w:rsidRDefault="009C71E2">
      <w:pPr>
        <w:rPr>
          <w:rFonts w:ascii="Meiryo UI" w:eastAsia="Meiryo UI" w:hAnsi="Meiryo UI" w:cs="Meiryo UI"/>
        </w:rPr>
      </w:pPr>
    </w:p>
    <w:p w14:paraId="23BCC6B9" w14:textId="77777777" w:rsidR="009C71E2" w:rsidRDefault="009C71E2">
      <w:pPr>
        <w:rPr>
          <w:rFonts w:ascii="Meiryo UI" w:eastAsia="Meiryo UI" w:hAnsi="Meiryo UI" w:cs="Meiryo UI"/>
        </w:rPr>
      </w:pPr>
    </w:p>
    <w:p w14:paraId="1C205A89" w14:textId="77777777" w:rsidR="009C71E2" w:rsidRDefault="009C71E2">
      <w:pPr>
        <w:rPr>
          <w:rFonts w:ascii="Meiryo UI" w:eastAsia="Meiryo UI" w:hAnsi="Meiryo UI" w:cs="Meiryo UI"/>
        </w:rPr>
      </w:pPr>
    </w:p>
    <w:p w14:paraId="203DFD82" w14:textId="77777777" w:rsidR="009C71E2" w:rsidRDefault="009C71E2">
      <w:pPr>
        <w:rPr>
          <w:rFonts w:ascii="Meiryo UI" w:eastAsia="Meiryo UI" w:hAnsi="Meiryo UI" w:cs="Meiryo UI"/>
        </w:rPr>
      </w:pPr>
    </w:p>
    <w:p w14:paraId="05331F80" w14:textId="77777777" w:rsidR="009C71E2" w:rsidRDefault="009C71E2">
      <w:pPr>
        <w:rPr>
          <w:rFonts w:ascii="Meiryo UI" w:eastAsia="Meiryo UI" w:hAnsi="Meiryo UI" w:cs="Meiryo UI"/>
        </w:rPr>
      </w:pPr>
    </w:p>
    <w:p w14:paraId="154C189E" w14:textId="77777777" w:rsidR="009C71E2" w:rsidRDefault="009C71E2">
      <w:pPr>
        <w:rPr>
          <w:rFonts w:ascii="Meiryo UI" w:eastAsia="Meiryo UI" w:hAnsi="Meiryo UI" w:cs="Meiryo UI"/>
        </w:rPr>
      </w:pPr>
    </w:p>
    <w:p w14:paraId="235911D5" w14:textId="77777777" w:rsidR="009C71E2" w:rsidRDefault="009C71E2">
      <w:pPr>
        <w:rPr>
          <w:rFonts w:ascii="Meiryo UI" w:eastAsia="Meiryo UI" w:hAnsi="Meiryo UI" w:cs="Meiryo UI"/>
        </w:rPr>
      </w:pPr>
    </w:p>
    <w:p w14:paraId="2B0DE734" w14:textId="77777777" w:rsidR="009C71E2" w:rsidRDefault="009C71E2">
      <w:pPr>
        <w:rPr>
          <w:rFonts w:ascii="Meiryo UI" w:eastAsia="Meiryo UI" w:hAnsi="Meiryo UI" w:cs="Meiryo UI"/>
        </w:rPr>
      </w:pPr>
    </w:p>
    <w:p w14:paraId="4F6B9307" w14:textId="77777777" w:rsidR="009C71E2" w:rsidRDefault="009C71E2">
      <w:pPr>
        <w:rPr>
          <w:rFonts w:ascii="Meiryo UI" w:eastAsia="Meiryo UI" w:hAnsi="Meiryo UI" w:cs="Meiryo UI"/>
        </w:rPr>
      </w:pPr>
    </w:p>
    <w:p w14:paraId="6CF444EA" w14:textId="77777777" w:rsidR="009C71E2" w:rsidRDefault="009C71E2">
      <w:pPr>
        <w:rPr>
          <w:rFonts w:ascii="Meiryo UI" w:eastAsia="Meiryo UI" w:hAnsi="Meiryo UI" w:cs="Meiryo UI"/>
        </w:rPr>
      </w:pPr>
    </w:p>
    <w:p w14:paraId="7204A8E2" w14:textId="77777777" w:rsidR="009C71E2" w:rsidRDefault="00DD00BC">
      <w:pPr>
        <w:numPr>
          <w:ilvl w:val="0"/>
          <w:numId w:val="1"/>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10</w:t>
      </w:r>
      <w:r>
        <w:rPr>
          <w:rFonts w:ascii="Meiryo UI" w:eastAsia="Meiryo UI" w:hAnsi="Meiryo UI" w:cs="Meiryo UI"/>
          <w:b/>
          <w:color w:val="000000"/>
          <w:u w:val="single"/>
        </w:rPr>
        <w:t>．指令</w:t>
      </w:r>
      <w:r>
        <w:rPr>
          <w:rFonts w:ascii="Meiryo UI" w:eastAsia="Meiryo UI" w:hAnsi="Meiryo UI" w:cs="Meiryo UI"/>
          <w:b/>
          <w:color w:val="000000"/>
          <w:u w:val="single"/>
        </w:rPr>
        <w:t>/</w:t>
      </w:r>
      <w:r>
        <w:rPr>
          <w:rFonts w:ascii="Meiryo UI" w:eastAsia="Meiryo UI" w:hAnsi="Meiryo UI" w:cs="Meiryo UI"/>
          <w:b/>
          <w:color w:val="000000"/>
          <w:u w:val="single"/>
        </w:rPr>
        <w:t>規則で要求されているテクニカルドキュメントですでにご準備が出来ている書類名をお書きください</w:t>
      </w:r>
    </w:p>
    <w:tbl>
      <w:tblPr>
        <w:tblStyle w:val="ae"/>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9C71E2" w14:paraId="4ACC1CDB" w14:textId="77777777">
        <w:trPr>
          <w:trHeight w:val="2812"/>
        </w:trPr>
        <w:tc>
          <w:tcPr>
            <w:tcW w:w="9628" w:type="dxa"/>
          </w:tcPr>
          <w:p w14:paraId="37CFEB40" w14:textId="77777777" w:rsidR="009C71E2" w:rsidRDefault="00DD00BC">
            <w:pPr>
              <w:rPr>
                <w:rFonts w:ascii="Meiryo UI" w:eastAsia="Meiryo UI" w:hAnsi="Meiryo UI" w:cs="Meiryo UI"/>
              </w:rPr>
            </w:pPr>
            <w:r>
              <w:rPr>
                <w:rFonts w:ascii="Meiryo UI" w:eastAsia="Meiryo UI" w:hAnsi="Meiryo UI" w:cs="Meiryo UI"/>
              </w:rPr>
              <w:t>例：</w:t>
            </w:r>
            <w:r>
              <w:rPr>
                <w:rFonts w:ascii="Meiryo UI" w:eastAsia="Meiryo UI" w:hAnsi="Meiryo UI" w:cs="Meiryo UI"/>
              </w:rPr>
              <w:t>Doc(</w:t>
            </w:r>
            <w:r>
              <w:rPr>
                <w:rFonts w:ascii="Meiryo UI" w:eastAsia="Meiryo UI" w:hAnsi="Meiryo UI" w:cs="Meiryo UI"/>
              </w:rPr>
              <w:t>宣言書</w:t>
            </w:r>
            <w:r>
              <w:rPr>
                <w:rFonts w:ascii="Meiryo UI" w:eastAsia="Meiryo UI" w:hAnsi="Meiryo UI" w:cs="Meiryo UI"/>
              </w:rPr>
              <w:t>)</w:t>
            </w:r>
            <w:r>
              <w:rPr>
                <w:rFonts w:ascii="Meiryo UI" w:eastAsia="Meiryo UI" w:hAnsi="Meiryo UI" w:cs="Meiryo UI"/>
              </w:rPr>
              <w:t>、品質管理文書規程</w:t>
            </w:r>
          </w:p>
          <w:p w14:paraId="3E80C78C" w14:textId="77777777" w:rsidR="009C71E2" w:rsidRDefault="00DD00BC">
            <w:pPr>
              <w:rPr>
                <w:rFonts w:ascii="Meiryo UI" w:eastAsia="Meiryo UI" w:hAnsi="Meiryo UI" w:cs="Meiryo UI"/>
              </w:rPr>
            </w:pPr>
            <w:r>
              <w:rPr>
                <w:rFonts w:ascii="Meiryo UI" w:eastAsia="Meiryo UI" w:hAnsi="Meiryo UI" w:cs="Meiryo UI"/>
              </w:rPr>
              <w:t>・</w:t>
            </w:r>
          </w:p>
          <w:p w14:paraId="6D7422C5" w14:textId="77777777" w:rsidR="009C71E2" w:rsidRDefault="00DD00BC">
            <w:pPr>
              <w:rPr>
                <w:rFonts w:ascii="Meiryo UI" w:eastAsia="Meiryo UI" w:hAnsi="Meiryo UI" w:cs="Meiryo UI"/>
              </w:rPr>
            </w:pPr>
            <w:r>
              <w:rPr>
                <w:rFonts w:ascii="Meiryo UI" w:eastAsia="Meiryo UI" w:hAnsi="Meiryo UI" w:cs="Meiryo UI"/>
              </w:rPr>
              <w:t>・</w:t>
            </w:r>
          </w:p>
          <w:p w14:paraId="1B66C266" w14:textId="77777777" w:rsidR="009C71E2" w:rsidRDefault="00DD00BC">
            <w:pPr>
              <w:rPr>
                <w:rFonts w:ascii="Meiryo UI" w:eastAsia="Meiryo UI" w:hAnsi="Meiryo UI" w:cs="Meiryo UI"/>
              </w:rPr>
            </w:pPr>
            <w:r>
              <w:rPr>
                <w:rFonts w:ascii="Meiryo UI" w:eastAsia="Meiryo UI" w:hAnsi="Meiryo UI" w:cs="Meiryo UI"/>
              </w:rPr>
              <w:t>・</w:t>
            </w:r>
          </w:p>
          <w:p w14:paraId="503C8D02" w14:textId="77777777" w:rsidR="009C71E2" w:rsidRDefault="00DD00BC">
            <w:pPr>
              <w:rPr>
                <w:rFonts w:ascii="Meiryo UI" w:eastAsia="Meiryo UI" w:hAnsi="Meiryo UI" w:cs="Meiryo UI"/>
              </w:rPr>
            </w:pPr>
            <w:r>
              <w:rPr>
                <w:rFonts w:ascii="Meiryo UI" w:eastAsia="Meiryo UI" w:hAnsi="Meiryo UI" w:cs="Meiryo UI"/>
              </w:rPr>
              <w:t>・</w:t>
            </w:r>
          </w:p>
          <w:p w14:paraId="3DFA6A48" w14:textId="77777777" w:rsidR="009C71E2" w:rsidRDefault="00DD00BC">
            <w:pPr>
              <w:rPr>
                <w:rFonts w:ascii="Meiryo UI" w:eastAsia="Meiryo UI" w:hAnsi="Meiryo UI" w:cs="Meiryo UI"/>
              </w:rPr>
            </w:pPr>
            <w:r>
              <w:rPr>
                <w:rFonts w:ascii="Meiryo UI" w:eastAsia="Meiryo UI" w:hAnsi="Meiryo UI" w:cs="Meiryo UI"/>
              </w:rPr>
              <w:t>・</w:t>
            </w:r>
          </w:p>
        </w:tc>
      </w:tr>
    </w:tbl>
    <w:p w14:paraId="137BC917" w14:textId="77777777" w:rsidR="009C71E2" w:rsidRDefault="009C71E2">
      <w:pPr>
        <w:rPr>
          <w:rFonts w:ascii="Meiryo UI" w:eastAsia="Meiryo UI" w:hAnsi="Meiryo UI" w:cs="Meiryo UI"/>
        </w:rPr>
      </w:pPr>
    </w:p>
    <w:p w14:paraId="0EDE2E6E" w14:textId="77777777" w:rsidR="009C71E2" w:rsidRDefault="00DD00BC">
      <w:pPr>
        <w:numPr>
          <w:ilvl w:val="0"/>
          <w:numId w:val="2"/>
        </w:numPr>
        <w:pBdr>
          <w:top w:val="nil"/>
          <w:left w:val="nil"/>
          <w:bottom w:val="nil"/>
          <w:right w:val="nil"/>
          <w:between w:val="nil"/>
        </w:pBdr>
        <w:rPr>
          <w:rFonts w:ascii="Meiryo UI" w:eastAsia="Meiryo UI" w:hAnsi="Meiryo UI" w:cs="Meiryo UI"/>
          <w:b/>
          <w:color w:val="000000"/>
          <w:u w:val="single"/>
        </w:rPr>
      </w:pPr>
      <w:r>
        <w:rPr>
          <w:rFonts w:ascii="Meiryo UI" w:eastAsia="Meiryo UI" w:hAnsi="Meiryo UI" w:cs="Meiryo UI"/>
          <w:b/>
          <w:color w:val="000000"/>
          <w:u w:val="single"/>
        </w:rPr>
        <w:t>11</w:t>
      </w:r>
      <w:r>
        <w:rPr>
          <w:rFonts w:ascii="Meiryo UI" w:eastAsia="Meiryo UI" w:hAnsi="Meiryo UI" w:cs="Meiryo UI"/>
          <w:b/>
          <w:color w:val="000000"/>
          <w:u w:val="single"/>
        </w:rPr>
        <w:t>．希望されるご支援</w:t>
      </w:r>
      <w:r>
        <w:rPr>
          <w:rFonts w:ascii="Meiryo UI" w:eastAsia="Meiryo UI" w:hAnsi="Meiryo UI" w:cs="Meiryo UI"/>
          <w:b/>
          <w:color w:val="000000"/>
          <w:u w:val="single"/>
        </w:rPr>
        <w:t>(</w:t>
      </w:r>
      <w:r>
        <w:rPr>
          <w:rFonts w:ascii="Meiryo UI" w:eastAsia="Meiryo UI" w:hAnsi="Meiryo UI" w:cs="Meiryo UI"/>
          <w:b/>
          <w:color w:val="000000"/>
          <w:u w:val="single"/>
        </w:rPr>
        <w:t>コンサルテーション</w:t>
      </w:r>
      <w:r>
        <w:rPr>
          <w:rFonts w:ascii="Meiryo UI" w:eastAsia="Meiryo UI" w:hAnsi="Meiryo UI" w:cs="Meiryo UI"/>
          <w:b/>
          <w:color w:val="000000"/>
          <w:u w:val="single"/>
        </w:rPr>
        <w:t>)</w:t>
      </w:r>
      <w:r>
        <w:rPr>
          <w:rFonts w:ascii="Meiryo UI" w:eastAsia="Meiryo UI" w:hAnsi="Meiryo UI" w:cs="Meiryo UI"/>
          <w:b/>
          <w:color w:val="000000"/>
          <w:u w:val="single"/>
        </w:rPr>
        <w:t xml:space="preserve">の内容　</w:t>
      </w:r>
      <w:r>
        <w:rPr>
          <w:rFonts w:ascii="Meiryo UI" w:eastAsia="Meiryo UI" w:hAnsi="Meiryo UI" w:cs="Meiryo UI"/>
          <w:b/>
          <w:color w:val="000000"/>
          <w:u w:val="single"/>
        </w:rPr>
        <w:t>※</w:t>
      </w:r>
      <w:r>
        <w:rPr>
          <w:rFonts w:ascii="Meiryo UI" w:eastAsia="Meiryo UI" w:hAnsi="Meiryo UI" w:cs="Meiryo UI"/>
          <w:b/>
          <w:color w:val="000000"/>
          <w:u w:val="single"/>
        </w:rPr>
        <w:t>複数選択可</w:t>
      </w:r>
    </w:p>
    <w:p w14:paraId="7CA7F8D7"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E</w:t>
      </w:r>
      <w:r>
        <w:rPr>
          <w:rFonts w:ascii="Meiryo UI" w:eastAsia="Meiryo UI" w:hAnsi="Meiryo UI" w:cs="Meiryo UI"/>
          <w:color w:val="000000"/>
        </w:rPr>
        <w:t>マーキングについて</w:t>
      </w:r>
      <w:r>
        <w:rPr>
          <w:rFonts w:ascii="Meiryo UI" w:eastAsia="Meiryo UI" w:hAnsi="Meiryo UI" w:cs="Meiryo UI"/>
          <w:color w:val="000000"/>
        </w:rPr>
        <w:t xml:space="preserve"> (</w:t>
      </w:r>
      <w:r>
        <w:rPr>
          <w:rFonts w:ascii="Meiryo UI" w:eastAsia="Meiryo UI" w:hAnsi="Meiryo UI" w:cs="Meiryo UI"/>
          <w:color w:val="000000"/>
        </w:rPr>
        <w:t>指令・規則の解説</w:t>
      </w:r>
      <w:r>
        <w:rPr>
          <w:rFonts w:ascii="Meiryo UI" w:eastAsia="Meiryo UI" w:hAnsi="Meiryo UI" w:cs="Meiryo UI"/>
          <w:color w:val="000000"/>
        </w:rPr>
        <w:t>)</w:t>
      </w:r>
    </w:p>
    <w:p w14:paraId="530249DD"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規格選定</w:t>
      </w:r>
      <w:r>
        <w:rPr>
          <w:rFonts w:ascii="Meiryo UI" w:eastAsia="Meiryo UI" w:hAnsi="Meiryo UI" w:cs="Meiryo UI"/>
          <w:color w:val="000000"/>
        </w:rPr>
        <w:t xml:space="preserve"> (Harmonized Standards)</w:t>
      </w:r>
    </w:p>
    <w:p w14:paraId="19D88392"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既存のテクニカルドキュメントの適合状況の確認</w:t>
      </w:r>
    </w:p>
    <w:p w14:paraId="223C3B2D"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proofErr w:type="spellStart"/>
      <w:r>
        <w:rPr>
          <w:rFonts w:ascii="Meiryo UI" w:eastAsia="Meiryo UI" w:hAnsi="Meiryo UI" w:cs="Meiryo UI"/>
          <w:color w:val="000000"/>
        </w:rPr>
        <w:t>DoC</w:t>
      </w:r>
      <w:proofErr w:type="spellEnd"/>
      <w:r>
        <w:rPr>
          <w:rFonts w:ascii="Meiryo UI" w:eastAsia="Meiryo UI" w:hAnsi="Meiryo UI" w:cs="Meiryo UI"/>
          <w:color w:val="000000"/>
        </w:rPr>
        <w:t xml:space="preserve"> (</w:t>
      </w:r>
      <w:r>
        <w:rPr>
          <w:rFonts w:ascii="Meiryo UI" w:eastAsia="Meiryo UI" w:hAnsi="Meiryo UI" w:cs="Meiryo UI"/>
          <w:color w:val="000000"/>
        </w:rPr>
        <w:t>宣言書</w:t>
      </w:r>
      <w:r>
        <w:rPr>
          <w:rFonts w:ascii="Meiryo UI" w:eastAsia="Meiryo UI" w:hAnsi="Meiryo UI" w:cs="Meiryo UI"/>
          <w:color w:val="000000"/>
        </w:rPr>
        <w:t>)</w:t>
      </w:r>
      <w:r>
        <w:rPr>
          <w:rFonts w:ascii="Meiryo UI" w:eastAsia="Meiryo UI" w:hAnsi="Meiryo UI" w:cs="Meiryo UI"/>
          <w:color w:val="000000"/>
        </w:rPr>
        <w:t>の作成</w:t>
      </w:r>
    </w:p>
    <w:p w14:paraId="7BB6FD98"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NB (</w:t>
      </w:r>
      <w:r>
        <w:rPr>
          <w:rFonts w:ascii="Meiryo UI" w:eastAsia="Meiryo UI" w:hAnsi="Meiryo UI" w:cs="Meiryo UI"/>
          <w:color w:val="000000"/>
        </w:rPr>
        <w:t>認証機関</w:t>
      </w:r>
      <w:r>
        <w:rPr>
          <w:rFonts w:ascii="Meiryo UI" w:eastAsia="Meiryo UI" w:hAnsi="Meiryo UI" w:cs="Meiryo UI"/>
          <w:color w:val="000000"/>
        </w:rPr>
        <w:t>)</w:t>
      </w:r>
      <w:r>
        <w:rPr>
          <w:rFonts w:ascii="Meiryo UI" w:eastAsia="Meiryo UI" w:hAnsi="Meiryo UI" w:cs="Meiryo UI"/>
          <w:color w:val="000000"/>
        </w:rPr>
        <w:t>の関与の必要性の有無調査</w:t>
      </w:r>
    </w:p>
    <w:p w14:paraId="362B9EAA"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NB (</w:t>
      </w:r>
      <w:r>
        <w:rPr>
          <w:rFonts w:ascii="Meiryo UI" w:eastAsia="Meiryo UI" w:hAnsi="Meiryo UI" w:cs="Meiryo UI"/>
          <w:color w:val="000000"/>
        </w:rPr>
        <w:t>認証機関</w:t>
      </w:r>
      <w:r>
        <w:rPr>
          <w:rFonts w:ascii="Meiryo UI" w:eastAsia="Meiryo UI" w:hAnsi="Meiryo UI" w:cs="Meiryo UI"/>
          <w:color w:val="000000"/>
        </w:rPr>
        <w:t>)</w:t>
      </w:r>
      <w:r>
        <w:rPr>
          <w:rFonts w:ascii="Meiryo UI" w:eastAsia="Meiryo UI" w:hAnsi="Meiryo UI" w:cs="Meiryo UI"/>
          <w:color w:val="000000"/>
        </w:rPr>
        <w:t>の選定</w:t>
      </w:r>
    </w:p>
    <w:p w14:paraId="4272AFB5"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テクニカルドキュメント作成</w:t>
      </w:r>
      <w:r>
        <w:rPr>
          <w:rFonts w:ascii="Meiryo UI" w:eastAsia="Meiryo UI" w:hAnsi="Meiryo UI" w:cs="Meiryo UI"/>
          <w:color w:val="000000"/>
        </w:rPr>
        <w:t xml:space="preserve"> (Module A)</w:t>
      </w:r>
      <w:r>
        <w:rPr>
          <w:rFonts w:ascii="Meiryo UI" w:eastAsia="Meiryo UI" w:hAnsi="Meiryo UI" w:cs="Meiryo UI"/>
          <w:color w:val="000000"/>
        </w:rPr>
        <w:t xml:space="preserve">　自己宣言</w:t>
      </w:r>
    </w:p>
    <w:p w14:paraId="44CB8553"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テクニカルドキュメント作成</w:t>
      </w:r>
      <w:r>
        <w:rPr>
          <w:rFonts w:ascii="Meiryo UI" w:eastAsia="Meiryo UI" w:hAnsi="Meiryo UI" w:cs="Meiryo UI"/>
          <w:color w:val="000000"/>
        </w:rPr>
        <w:t xml:space="preserve"> (Module B+C2)</w:t>
      </w:r>
      <w:r>
        <w:rPr>
          <w:rFonts w:ascii="Meiryo UI" w:eastAsia="Meiryo UI" w:hAnsi="Meiryo UI" w:cs="Meiryo UI"/>
          <w:color w:val="000000"/>
        </w:rPr>
        <w:t xml:space="preserve">　品質文章作成</w:t>
      </w:r>
    </w:p>
    <w:p w14:paraId="4EC6A16F"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lastRenderedPageBreak/>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テクニカルドキュメント作成</w:t>
      </w:r>
      <w:r>
        <w:rPr>
          <w:rFonts w:ascii="Meiryo UI" w:eastAsia="Meiryo UI" w:hAnsi="Meiryo UI" w:cs="Meiryo UI"/>
          <w:color w:val="000000"/>
        </w:rPr>
        <w:t xml:space="preserve"> (Module B+D)</w:t>
      </w:r>
      <w:r>
        <w:rPr>
          <w:rFonts w:ascii="Meiryo UI" w:eastAsia="Meiryo UI" w:hAnsi="Meiryo UI" w:cs="Meiryo UI"/>
          <w:color w:val="000000"/>
        </w:rPr>
        <w:t xml:space="preserve">　品質文章作成</w:t>
      </w:r>
    </w:p>
    <w:p w14:paraId="352C08D3"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海外</w:t>
      </w:r>
      <w:r>
        <w:rPr>
          <w:rFonts w:ascii="Meiryo UI" w:eastAsia="Meiryo UI" w:hAnsi="Meiryo UI" w:cs="Meiryo UI"/>
          <w:color w:val="000000"/>
        </w:rPr>
        <w:t>NB</w:t>
      </w:r>
      <w:r>
        <w:rPr>
          <w:rFonts w:ascii="Meiryo UI" w:eastAsia="Meiryo UI" w:hAnsi="Meiryo UI" w:cs="Meiryo UI"/>
          <w:color w:val="000000"/>
        </w:rPr>
        <w:t>への申請代行</w:t>
      </w:r>
    </w:p>
    <w:p w14:paraId="755B56E6"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EHSR</w:t>
      </w:r>
      <w:r>
        <w:rPr>
          <w:rFonts w:ascii="Meiryo UI" w:eastAsia="Meiryo UI" w:hAnsi="Meiryo UI" w:cs="Meiryo UI"/>
          <w:color w:val="000000"/>
        </w:rPr>
        <w:t>作成</w:t>
      </w:r>
    </w:p>
    <w:p w14:paraId="4C21A400"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リスクアセスメント</w:t>
      </w:r>
    </w:p>
    <w:p w14:paraId="419D63F3" w14:textId="77777777" w:rsidR="009C71E2" w:rsidRDefault="00DD00BC">
      <w:pPr>
        <w:pBdr>
          <w:top w:val="nil"/>
          <w:left w:val="nil"/>
          <w:bottom w:val="nil"/>
          <w:right w:val="nil"/>
          <w:between w:val="nil"/>
        </w:pBdr>
        <w:rPr>
          <w:rFonts w:ascii="Meiryo UI" w:eastAsia="Meiryo UI" w:hAnsi="Meiryo UI" w:cs="Meiryo UI"/>
          <w:color w:val="000000"/>
        </w:rPr>
      </w:pP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 xml:space="preserve">取扱説明書翻訳　（言語：　</w:t>
      </w:r>
      <w:r>
        <w:rPr>
          <w:rFonts w:ascii="Meiryo UI" w:eastAsia="Meiryo UI" w:hAnsi="Meiryo UI" w:cs="Meiryo UI"/>
        </w:rPr>
        <w:t>▢</w:t>
      </w:r>
      <w:r>
        <w:rPr>
          <w:rFonts w:ascii="Meiryo UI" w:eastAsia="Meiryo UI" w:hAnsi="Meiryo UI" w:cs="Meiryo UI"/>
          <w:color w:val="000000"/>
        </w:rPr>
        <w:t xml:space="preserve">　英語　</w:t>
      </w:r>
      <w:r>
        <w:rPr>
          <w:rFonts w:ascii="Meiryo UI" w:eastAsia="Meiryo UI" w:hAnsi="Meiryo UI" w:cs="Meiryo UI"/>
        </w:rPr>
        <w:t>▢</w:t>
      </w:r>
      <w:r>
        <w:rPr>
          <w:rFonts w:ascii="Meiryo UI" w:eastAsia="Meiryo UI" w:hAnsi="Meiryo UI" w:cs="Meiryo UI"/>
          <w:color w:val="000000"/>
        </w:rPr>
        <w:t xml:space="preserve">　ドイツ語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 xml:space="preserve">フランス語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 xml:space="preserve">イタリア語　</w:t>
      </w:r>
      <w:r>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rPr>
        <w:t xml:space="preserve">　</w:t>
      </w:r>
      <w:r>
        <w:rPr>
          <w:rFonts w:ascii="Meiryo UI" w:eastAsia="Meiryo UI" w:hAnsi="Meiryo UI" w:cs="Meiryo UI"/>
          <w:color w:val="000000"/>
        </w:rPr>
        <w:t>その他）</w:t>
      </w:r>
    </w:p>
    <w:p w14:paraId="4E1033D9" w14:textId="77777777" w:rsidR="009C71E2" w:rsidRDefault="009C71E2">
      <w:pPr>
        <w:rPr>
          <w:rFonts w:ascii="Meiryo UI" w:eastAsia="Meiryo UI" w:hAnsi="Meiryo UI" w:cs="Meiryo UI"/>
        </w:rPr>
      </w:pPr>
    </w:p>
    <w:p w14:paraId="5EA1EC1D"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ご記入後、</w:t>
      </w:r>
      <w:hyperlink r:id="rId6">
        <w:r>
          <w:rPr>
            <w:rFonts w:ascii="Meiryo UI" w:eastAsia="Meiryo UI" w:hAnsi="Meiryo UI" w:cs="Meiryo UI"/>
            <w:color w:val="1A73E8"/>
            <w:highlight w:val="white"/>
            <w:u w:val="single"/>
          </w:rPr>
          <w:t>consulting@souple68.com</w:t>
        </w:r>
      </w:hyperlink>
      <w:r>
        <w:rPr>
          <w:rFonts w:ascii="Meiryo UI" w:eastAsia="Meiryo UI" w:hAnsi="Meiryo UI" w:cs="Meiryo UI"/>
        </w:rPr>
        <w:t xml:space="preserve"> </w:t>
      </w:r>
      <w:r>
        <w:rPr>
          <w:rFonts w:ascii="Meiryo UI" w:eastAsia="Meiryo UI" w:hAnsi="Meiryo UI" w:cs="Meiryo UI"/>
        </w:rPr>
        <w:t>まで</w:t>
      </w:r>
      <w:r>
        <w:rPr>
          <w:rFonts w:ascii="Meiryo UI" w:eastAsia="Meiryo UI" w:hAnsi="Meiryo UI" w:cs="Meiryo UI"/>
        </w:rPr>
        <w:t>Email</w:t>
      </w:r>
      <w:r>
        <w:rPr>
          <w:rFonts w:ascii="Meiryo UI" w:eastAsia="Meiryo UI" w:hAnsi="Meiryo UI" w:cs="Meiryo UI"/>
        </w:rPr>
        <w:t>にてお送りください。</w:t>
      </w:r>
    </w:p>
    <w:p w14:paraId="04EBFE0A"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ご記入頂きました情報につい</w:t>
      </w:r>
      <w:r>
        <w:rPr>
          <w:rFonts w:ascii="Meiryo UI" w:eastAsia="Meiryo UI" w:hAnsi="Meiryo UI" w:cs="Meiryo UI"/>
        </w:rPr>
        <w:t>ては、見積のご案内以外の目的には使用致しません。</w:t>
      </w:r>
    </w:p>
    <w:p w14:paraId="6C7D6F84" w14:textId="77777777" w:rsidR="009C71E2" w:rsidRDefault="009C71E2">
      <w:pPr>
        <w:rPr>
          <w:rFonts w:ascii="Meiryo UI" w:eastAsia="Meiryo UI" w:hAnsi="Meiryo UI" w:cs="Meiryo UI"/>
          <w:sz w:val="18"/>
          <w:szCs w:val="18"/>
        </w:rPr>
      </w:pPr>
    </w:p>
    <w:p w14:paraId="232C0966" w14:textId="7B9DC87A" w:rsidR="009C71E2" w:rsidRDefault="009C71E2">
      <w:pPr>
        <w:rPr>
          <w:rFonts w:ascii="Meiryo UI" w:eastAsia="Meiryo UI" w:hAnsi="Meiryo UI" w:cs="Meiryo UI"/>
          <w:sz w:val="18"/>
          <w:szCs w:val="18"/>
        </w:rPr>
      </w:pPr>
    </w:p>
    <w:tbl>
      <w:tblPr>
        <w:tblStyle w:val="af"/>
        <w:tblW w:w="5380" w:type="dxa"/>
        <w:tblInd w:w="4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80"/>
      </w:tblGrid>
      <w:tr w:rsidR="009C71E2" w14:paraId="5177EA99" w14:textId="77777777">
        <w:trPr>
          <w:trHeight w:val="1312"/>
        </w:trPr>
        <w:tc>
          <w:tcPr>
            <w:tcW w:w="5380" w:type="dxa"/>
          </w:tcPr>
          <w:p w14:paraId="6B715E00" w14:textId="6F20DA6B" w:rsidR="009C71E2" w:rsidRDefault="00DD00BC">
            <w:pPr>
              <w:rPr>
                <w:rFonts w:ascii="Meiryo UI" w:eastAsia="Meiryo UI" w:hAnsi="Meiryo UI" w:cs="Meiryo UI"/>
                <w:b/>
                <w:u w:val="single"/>
              </w:rPr>
            </w:pPr>
            <w:r>
              <w:rPr>
                <w:noProof/>
              </w:rPr>
              <w:drawing>
                <wp:anchor distT="114300" distB="114300" distL="114300" distR="114300" simplePos="0" relativeHeight="251658240" behindDoc="0" locked="0" layoutInCell="1" hidden="0" allowOverlap="1" wp14:anchorId="5E242829" wp14:editId="38CFAF02">
                  <wp:simplePos x="0" y="0"/>
                  <wp:positionH relativeFrom="column">
                    <wp:posOffset>2479040</wp:posOffset>
                  </wp:positionH>
                  <wp:positionV relativeFrom="paragraph">
                    <wp:posOffset>81280</wp:posOffset>
                  </wp:positionV>
                  <wp:extent cx="722947" cy="722947"/>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722947" cy="722947"/>
                          </a:xfrm>
                          <a:prstGeom prst="rect">
                            <a:avLst/>
                          </a:prstGeom>
                          <a:ln/>
                        </pic:spPr>
                      </pic:pic>
                    </a:graphicData>
                  </a:graphic>
                </wp:anchor>
              </w:drawing>
            </w:r>
            <w:r>
              <w:rPr>
                <w:rFonts w:ascii="Meiryo UI" w:eastAsia="Meiryo UI" w:hAnsi="Meiryo UI" w:cs="Meiryo UI"/>
                <w:b/>
                <w:u w:val="single"/>
              </w:rPr>
              <w:t>お問い合わせ先：</w:t>
            </w:r>
          </w:p>
          <w:p w14:paraId="77301EEE" w14:textId="77777777" w:rsidR="009C71E2" w:rsidRDefault="00DD00BC">
            <w:pPr>
              <w:rPr>
                <w:rFonts w:ascii="Meiryo UI" w:eastAsia="Meiryo UI" w:hAnsi="Meiryo UI" w:cs="Meiryo UI"/>
              </w:rPr>
            </w:pPr>
            <w:r>
              <w:rPr>
                <w:rFonts w:ascii="Meiryo UI" w:eastAsia="Meiryo UI" w:hAnsi="Meiryo UI" w:cs="Meiryo UI"/>
              </w:rPr>
              <w:t>Souple</w:t>
            </w:r>
            <w:r>
              <w:rPr>
                <w:rFonts w:ascii="Meiryo UI" w:eastAsia="Meiryo UI" w:hAnsi="Meiryo UI" w:cs="Meiryo UI"/>
              </w:rPr>
              <w:t>合同会社</w:t>
            </w:r>
            <w:r>
              <w:rPr>
                <w:rFonts w:ascii="Meiryo UI" w:eastAsia="Meiryo UI" w:hAnsi="Meiryo UI" w:cs="Meiryo UI"/>
              </w:rPr>
              <w:t xml:space="preserve"> </w:t>
            </w:r>
            <w:r>
              <w:rPr>
                <w:rFonts w:ascii="Meiryo UI" w:eastAsia="Meiryo UI" w:hAnsi="Meiryo UI" w:cs="Meiryo UI"/>
              </w:rPr>
              <w:t>コンサルティンググループ</w:t>
            </w:r>
          </w:p>
          <w:p w14:paraId="0C1F9743" w14:textId="77777777" w:rsidR="009C71E2" w:rsidRDefault="00DD00BC">
            <w:pPr>
              <w:rPr>
                <w:rFonts w:ascii="Meiryo UI" w:eastAsia="Meiryo UI" w:hAnsi="Meiryo UI" w:cs="Meiryo UI"/>
              </w:rPr>
            </w:pPr>
            <w:r>
              <w:rPr>
                <w:rFonts w:ascii="Meiryo UI" w:eastAsia="Meiryo UI" w:hAnsi="Meiryo UI" w:cs="Meiryo UI"/>
              </w:rPr>
              <w:t>〒</w:t>
            </w:r>
            <w:r>
              <w:rPr>
                <w:rFonts w:ascii="Meiryo UI" w:eastAsia="Meiryo UI" w:hAnsi="Meiryo UI" w:cs="Meiryo UI"/>
              </w:rPr>
              <w:t xml:space="preserve">108-0072 </w:t>
            </w:r>
            <w:r>
              <w:rPr>
                <w:rFonts w:ascii="Meiryo UI" w:eastAsia="Meiryo UI" w:hAnsi="Meiryo UI" w:cs="Meiryo UI"/>
              </w:rPr>
              <w:t>東京都港区白金</w:t>
            </w:r>
            <w:r>
              <w:rPr>
                <w:rFonts w:ascii="Meiryo UI" w:eastAsia="Meiryo UI" w:hAnsi="Meiryo UI" w:cs="Meiryo UI"/>
              </w:rPr>
              <w:t xml:space="preserve">1-17-1 </w:t>
            </w:r>
          </w:p>
          <w:p w14:paraId="32FA9020" w14:textId="77777777" w:rsidR="009C71E2" w:rsidRDefault="00DD00BC">
            <w:pPr>
              <w:rPr>
                <w:rFonts w:ascii="Meiryo UI" w:eastAsia="Meiryo UI" w:hAnsi="Meiryo UI" w:cs="Meiryo UI"/>
              </w:rPr>
            </w:pPr>
            <w:r>
              <w:rPr>
                <w:rFonts w:ascii="Meiryo UI" w:eastAsia="Meiryo UI" w:hAnsi="Meiryo UI" w:cs="Meiryo UI"/>
              </w:rPr>
              <w:t>Info</w:t>
            </w:r>
            <w:r>
              <w:rPr>
                <w:rFonts w:ascii="Meiryo UI" w:eastAsia="Meiryo UI" w:hAnsi="Meiryo UI" w:cs="Meiryo UI"/>
              </w:rPr>
              <w:t>：</w:t>
            </w:r>
            <w:hyperlink r:id="rId8">
              <w:r>
                <w:rPr>
                  <w:rFonts w:ascii="Helvetica Neue" w:eastAsia="Helvetica Neue" w:hAnsi="Helvetica Neue" w:cs="Helvetica Neue"/>
                  <w:color w:val="1A73E8"/>
                  <w:sz w:val="18"/>
                  <w:szCs w:val="18"/>
                  <w:highlight w:val="white"/>
                  <w:u w:val="single"/>
                </w:rPr>
                <w:t>consulting@souple68.com</w:t>
              </w:r>
            </w:hyperlink>
          </w:p>
        </w:tc>
      </w:tr>
    </w:tbl>
    <w:p w14:paraId="006FDAA9" w14:textId="77777777" w:rsidR="009C71E2" w:rsidRDefault="009C71E2">
      <w:pPr>
        <w:rPr>
          <w:rFonts w:ascii="游ゴシック Light" w:eastAsia="游ゴシック Light" w:hAnsi="游ゴシック Light" w:cs="游ゴシック Light"/>
        </w:rPr>
      </w:pPr>
    </w:p>
    <w:sectPr w:rsidR="009C71E2">
      <w:pgSz w:w="11906" w:h="16838"/>
      <w:pgMar w:top="1701" w:right="1134" w:bottom="1134" w:left="1134"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Helvetica Neue">
    <w:charset w:val="00"/>
    <w:family w:val="auto"/>
    <w:pitch w:val="default"/>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64C5"/>
    <w:multiLevelType w:val="multilevel"/>
    <w:tmpl w:val="5E065FBE"/>
    <w:lvl w:ilvl="0">
      <w:start w:val="1"/>
      <w:numFmt w:val="bullet"/>
      <w:lvlText w:val="◆"/>
      <w:lvlJc w:val="left"/>
      <w:pPr>
        <w:ind w:left="420" w:hanging="420"/>
      </w:pPr>
      <w:rPr>
        <w:rFonts w:ascii="Noto Sans Symbols" w:eastAsia="Noto Sans Symbols" w:hAnsi="Noto Sans Symbols" w:cs="Noto Sans Symbols"/>
      </w:rPr>
    </w:lvl>
    <w:lvl w:ilvl="1">
      <w:start w:val="5"/>
      <w:numFmt w:val="bullet"/>
      <w:lvlText w:val="□"/>
      <w:lvlJc w:val="left"/>
      <w:pPr>
        <w:ind w:left="840" w:hanging="420"/>
      </w:pPr>
      <w:rPr>
        <w:rFonts w:ascii="游明朝" w:eastAsia="游明朝" w:hAnsi="游明朝" w:cs="游明朝"/>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 w15:restartNumberingAfterBreak="0">
    <w:nsid w:val="5827201A"/>
    <w:multiLevelType w:val="multilevel"/>
    <w:tmpl w:val="631474F8"/>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840" w:hanging="420"/>
      </w:pPr>
      <w:rPr>
        <w:rFonts w:ascii="Noto Sans Symbols" w:eastAsia="Noto Sans Symbols" w:hAnsi="Noto Sans Symbols" w:cs="Noto Sans Symbols"/>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2" w15:restartNumberingAfterBreak="0">
    <w:nsid w:val="78A93AA2"/>
    <w:multiLevelType w:val="multilevel"/>
    <w:tmpl w:val="55FAA7CC"/>
    <w:lvl w:ilvl="0">
      <w:start w:val="1"/>
      <w:numFmt w:val="bullet"/>
      <w:lvlText w:val="◆"/>
      <w:lvlJc w:val="left"/>
      <w:pPr>
        <w:ind w:left="420" w:hanging="420"/>
      </w:pPr>
      <w:rPr>
        <w:rFonts w:ascii="Noto Sans Symbols" w:eastAsia="Noto Sans Symbols" w:hAnsi="Noto Sans Symbols" w:cs="Noto Sans Symbols"/>
      </w:rPr>
    </w:lvl>
    <w:lvl w:ilvl="1">
      <w:start w:val="5"/>
      <w:numFmt w:val="bullet"/>
      <w:lvlText w:val="□"/>
      <w:lvlJc w:val="left"/>
      <w:pPr>
        <w:ind w:left="780" w:hanging="360"/>
      </w:pPr>
      <w:rPr>
        <w:rFonts w:ascii="游明朝" w:eastAsia="游明朝" w:hAnsi="游明朝" w:cs="游明朝"/>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num w:numId="1" w16cid:durableId="1756899853">
    <w:abstractNumId w:val="0"/>
  </w:num>
  <w:num w:numId="2" w16cid:durableId="1801191911">
    <w:abstractNumId w:val="1"/>
  </w:num>
  <w:num w:numId="3" w16cid:durableId="10552735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1E2"/>
    <w:rsid w:val="009C71E2"/>
    <w:rsid w:val="00DD00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F5B7EF3"/>
  <w15:docId w15:val="{4E1C85FB-25B0-4E01-91DB-B12C4E069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游明朝"/>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39"/>
    <w:rsid w:val="00C51A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C51A66"/>
    <w:pPr>
      <w:ind w:leftChars="400" w:left="840"/>
    </w:pPr>
  </w:style>
  <w:style w:type="character" w:styleId="a6">
    <w:name w:val="Hyperlink"/>
    <w:basedOn w:val="a0"/>
    <w:uiPriority w:val="99"/>
    <w:semiHidden/>
    <w:unhideWhenUsed/>
    <w:rsid w:val="00494B8C"/>
    <w:rPr>
      <w:color w:val="0000FF"/>
      <w:u w:val="single"/>
    </w:rPr>
  </w:style>
  <w:style w:type="paragraph" w:styleId="a7">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8">
    <w:basedOn w:val="TableNormal"/>
    <w:tblPr>
      <w:tblStyleRowBandSize w:val="1"/>
      <w:tblStyleColBandSize w:val="1"/>
      <w:tblCellMar>
        <w:top w:w="0" w:type="dxa"/>
        <w:left w:w="108" w:type="dxa"/>
        <w:bottom w:w="0" w:type="dxa"/>
        <w:right w:w="108" w:type="dxa"/>
      </w:tblCellMar>
    </w:tblPr>
  </w:style>
  <w:style w:type="table" w:customStyle="1" w:styleId="a9">
    <w:basedOn w:val="TableNormal"/>
    <w:tblPr>
      <w:tblStyleRowBandSize w:val="1"/>
      <w:tblStyleColBandSize w:val="1"/>
      <w:tblCellMar>
        <w:top w:w="0" w:type="dxa"/>
        <w:left w:w="108" w:type="dxa"/>
        <w:bottom w:w="0" w:type="dxa"/>
        <w:right w:w="108" w:type="dxa"/>
      </w:tblCellMar>
    </w:tblPr>
  </w:style>
  <w:style w:type="table" w:customStyle="1" w:styleId="aa">
    <w:basedOn w:val="TableNormal"/>
    <w:tblPr>
      <w:tblStyleRowBandSize w:val="1"/>
      <w:tblStyleColBandSize w:val="1"/>
      <w:tblCellMar>
        <w:top w:w="0" w:type="dxa"/>
        <w:left w:w="108" w:type="dxa"/>
        <w:bottom w:w="0" w:type="dxa"/>
        <w:right w:w="108" w:type="dxa"/>
      </w:tblCellMar>
    </w:tblPr>
  </w:style>
  <w:style w:type="table" w:customStyle="1" w:styleId="ab">
    <w:basedOn w:val="TableNormal"/>
    <w:tblPr>
      <w:tblStyleRowBandSize w:val="1"/>
      <w:tblStyleColBandSize w:val="1"/>
      <w:tblCellMar>
        <w:top w:w="0" w:type="dxa"/>
        <w:left w:w="108" w:type="dxa"/>
        <w:bottom w:w="0" w:type="dxa"/>
        <w:right w:w="108" w:type="dxa"/>
      </w:tblCellMar>
    </w:tblPr>
  </w:style>
  <w:style w:type="table" w:customStyle="1" w:styleId="ac">
    <w:basedOn w:val="TableNormal"/>
    <w:tblPr>
      <w:tblStyleRowBandSize w:val="1"/>
      <w:tblStyleColBandSize w:val="1"/>
      <w:tblCellMar>
        <w:top w:w="0" w:type="dxa"/>
        <w:left w:w="108" w:type="dxa"/>
        <w:bottom w:w="0" w:type="dxa"/>
        <w:right w:w="108" w:type="dxa"/>
      </w:tblCellMar>
    </w:tblPr>
  </w:style>
  <w:style w:type="table" w:customStyle="1" w:styleId="ad">
    <w:basedOn w:val="TableNormal"/>
    <w:tblPr>
      <w:tblStyleRowBandSize w:val="1"/>
      <w:tblStyleColBandSize w:val="1"/>
      <w:tblCellMar>
        <w:top w:w="0" w:type="dxa"/>
        <w:left w:w="108" w:type="dxa"/>
        <w:bottom w:w="0" w:type="dxa"/>
        <w:right w:w="108" w:type="dxa"/>
      </w:tblCellMar>
    </w:tblPr>
  </w:style>
  <w:style w:type="table" w:customStyle="1" w:styleId="ae">
    <w:basedOn w:val="TableNormal"/>
    <w:tblPr>
      <w:tblStyleRowBandSize w:val="1"/>
      <w:tblStyleColBandSize w:val="1"/>
      <w:tblCellMar>
        <w:top w:w="0" w:type="dxa"/>
        <w:left w:w="108" w:type="dxa"/>
        <w:bottom w:w="0" w:type="dxa"/>
        <w:right w:w="108" w:type="dxa"/>
      </w:tblCellMar>
    </w:tblPr>
  </w:style>
  <w:style w:type="table" w:customStyle="1" w:styleId="af">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nsulting@souple68.com" TargetMode="Externa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onsulting@souple68.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bEG65hj35f9yg6Zg3zPR34nBOA==">AMUW2mUQ1Rjbum7YmjKS7uZYZhIneybmnxa9pnCOrdYoCc7EUZYmHkUe/Wx2RQkgbV5Xx/BpWLStDrtZ81Hm95d0fZK2ump1TJfa64AHi/TMej3x30OSM60=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288</Words>
  <Characters>1642</Characters>
  <Application>Microsoft Office Word</Application>
  <DocSecurity>0</DocSecurity>
  <Lines>13</Lines>
  <Paragraphs>3</Paragraphs>
  <ScaleCrop>false</ScaleCrop>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Hiroto Ishigami （石上 博人）</dc:creator>
  <cp:lastModifiedBy>Kazuyuki Abe</cp:lastModifiedBy>
  <cp:revision>2</cp:revision>
  <dcterms:created xsi:type="dcterms:W3CDTF">2022-05-04T05:40:00Z</dcterms:created>
  <dcterms:modified xsi:type="dcterms:W3CDTF">2022-05-31T02:53:00Z</dcterms:modified>
</cp:coreProperties>
</file>